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23" w:rsidRPr="000514A9" w:rsidRDefault="00233723" w:rsidP="000514A9">
      <w:pPr>
        <w:shd w:val="clear" w:color="auto" w:fill="FFFFFF"/>
        <w:ind w:firstLine="709"/>
        <w:jc w:val="both"/>
        <w:rPr>
          <w:sz w:val="24"/>
          <w:szCs w:val="24"/>
        </w:rPr>
      </w:pPr>
      <w:r w:rsidRPr="000514A9">
        <w:rPr>
          <w:b/>
          <w:bCs/>
          <w:sz w:val="24"/>
          <w:szCs w:val="24"/>
          <w:lang w:val="uk-UA"/>
        </w:rPr>
        <w:t>ПРІОРІТЕТИ ТА ПЕРСПЕКТИВИ РОЗВИТКУ ІНКЛЮЗИВНОГО НАВЧАННЯ</w:t>
      </w:r>
      <w:r w:rsidRPr="000514A9">
        <w:rPr>
          <w:b/>
          <w:bCs/>
          <w:sz w:val="24"/>
          <w:szCs w:val="24"/>
        </w:rPr>
        <w:t xml:space="preserve"> </w:t>
      </w:r>
      <w:r w:rsidRPr="000514A9">
        <w:rPr>
          <w:b/>
          <w:bCs/>
          <w:sz w:val="24"/>
          <w:szCs w:val="24"/>
          <w:lang w:val="uk-UA"/>
        </w:rPr>
        <w:t>В ОБЛАСТІ</w:t>
      </w:r>
    </w:p>
    <w:p w:rsidR="00233723" w:rsidRPr="000514A9" w:rsidRDefault="00233723" w:rsidP="000514A9">
      <w:pPr>
        <w:shd w:val="clear" w:color="auto" w:fill="FFFFFF"/>
        <w:ind w:firstLine="709"/>
        <w:jc w:val="both"/>
        <w:rPr>
          <w:sz w:val="24"/>
          <w:szCs w:val="24"/>
        </w:rPr>
      </w:pPr>
      <w:r w:rsidRPr="000514A9">
        <w:rPr>
          <w:sz w:val="24"/>
          <w:szCs w:val="24"/>
          <w:lang w:val="uk-UA"/>
        </w:rPr>
        <w:t>На сучасному етапі в Україні відкрилися нові перспективи змін у системі спеціальної освіти, що насамперед пов'язані з переосмисленням ставлення до дітей з особливостями психофізичного розвитку.</w:t>
      </w:r>
    </w:p>
    <w:p w:rsidR="00233723" w:rsidRPr="000514A9" w:rsidRDefault="00233723" w:rsidP="000514A9">
      <w:pPr>
        <w:shd w:val="clear" w:color="auto" w:fill="FFFFFF"/>
        <w:ind w:firstLine="709"/>
        <w:jc w:val="both"/>
        <w:rPr>
          <w:sz w:val="24"/>
          <w:szCs w:val="24"/>
          <w:lang w:val="uk-UA"/>
        </w:rPr>
      </w:pPr>
      <w:r w:rsidRPr="000514A9">
        <w:rPr>
          <w:sz w:val="24"/>
          <w:szCs w:val="24"/>
          <w:lang w:val="uk-UA"/>
        </w:rPr>
        <w:t>Нова методологія спеціальної освіти таких дітей обґрунтована у «Концепції спеціальної освіти дітей з особливостями психофізичного розвитку в Україні на найближчі роки і перспективи» (1996р.), "Концепції реабілітації дітей з обмеженими фізичними чи розумовими можливостями " (1998р.), "Концепції державного стандарту спеціальної освіти " (1999р.), "Положенні про індивідуальну форму навчання в загальноосвітніх навчальних закладах " (2002р.) "Проекті державного стандарту спеціальної освіти "(2004р.), "Плані дій щодо розвитку спеціальної освіти до 2012 року " (2010р.), "Порядку організації інклюзивного навчання у загальноосвітніх навчальних закладах " (2011р.)</w:t>
      </w:r>
    </w:p>
    <w:p w:rsidR="00233723" w:rsidRPr="000514A9" w:rsidRDefault="00233723" w:rsidP="000514A9">
      <w:pPr>
        <w:shd w:val="clear" w:color="auto" w:fill="FFFFFF"/>
        <w:ind w:firstLine="709"/>
        <w:jc w:val="both"/>
        <w:rPr>
          <w:sz w:val="24"/>
          <w:szCs w:val="24"/>
        </w:rPr>
      </w:pPr>
      <w:r>
        <w:rPr>
          <w:sz w:val="24"/>
          <w:szCs w:val="24"/>
          <w:lang w:val="uk-UA"/>
        </w:rPr>
        <w:t xml:space="preserve"> </w:t>
      </w:r>
      <w:r w:rsidRPr="000514A9">
        <w:rPr>
          <w:sz w:val="24"/>
          <w:szCs w:val="24"/>
          <w:lang w:val="uk-UA"/>
        </w:rPr>
        <w:t>Конституція України у ст. 53 гарантує всім громадянам право на освіту. Закон України "Про охорону дитинства " у ст. 26 "Захист прав дітей-інвалідів та дітей з вадами розумового та фізичного розвитку " стверджує, що "дискримінація дітей-інвалідів та дітей із вадами розумового або фізичного розвитку забороняється. У цих документах увага концентрується на гуманізації спеціальної освіти , її відкритості, створенні умов для інтеграції учня з особливими потребами в суспільство й водночас наголошується на необхідності активізації діяльності держави щодо соціального захисту таких дітей. В нашій області спеціальна освіта здійснюється за наступними напрямками:</w:t>
      </w:r>
    </w:p>
    <w:p w:rsidR="00233723" w:rsidRPr="000514A9" w:rsidRDefault="00233723" w:rsidP="000514A9">
      <w:pPr>
        <w:numPr>
          <w:ilvl w:val="0"/>
          <w:numId w:val="1"/>
        </w:numPr>
        <w:shd w:val="clear" w:color="auto" w:fill="FFFFFF"/>
        <w:tabs>
          <w:tab w:val="left" w:pos="869"/>
        </w:tabs>
        <w:ind w:firstLine="709"/>
        <w:jc w:val="both"/>
        <w:rPr>
          <w:sz w:val="24"/>
          <w:szCs w:val="24"/>
          <w:lang w:val="uk-UA"/>
        </w:rPr>
      </w:pPr>
      <w:r w:rsidRPr="000514A9">
        <w:rPr>
          <w:sz w:val="24"/>
          <w:szCs w:val="24"/>
          <w:lang w:val="uk-UA"/>
        </w:rPr>
        <w:t>Спеціальні школи-інтернати;</w:t>
      </w:r>
    </w:p>
    <w:p w:rsidR="00233723" w:rsidRPr="000514A9" w:rsidRDefault="00233723" w:rsidP="000514A9">
      <w:pPr>
        <w:numPr>
          <w:ilvl w:val="0"/>
          <w:numId w:val="1"/>
        </w:numPr>
        <w:shd w:val="clear" w:color="auto" w:fill="FFFFFF"/>
        <w:tabs>
          <w:tab w:val="left" w:pos="869"/>
        </w:tabs>
        <w:ind w:firstLine="709"/>
        <w:jc w:val="both"/>
        <w:rPr>
          <w:sz w:val="24"/>
          <w:szCs w:val="24"/>
          <w:lang w:val="uk-UA"/>
        </w:rPr>
      </w:pPr>
      <w:r w:rsidRPr="000514A9">
        <w:rPr>
          <w:sz w:val="24"/>
          <w:szCs w:val="24"/>
          <w:lang w:val="uk-UA"/>
        </w:rPr>
        <w:t>навчально-реабілітаційні центри;</w:t>
      </w:r>
    </w:p>
    <w:p w:rsidR="00233723" w:rsidRPr="000514A9" w:rsidRDefault="00233723" w:rsidP="000514A9">
      <w:pPr>
        <w:shd w:val="clear" w:color="auto" w:fill="FFFFFF"/>
        <w:ind w:firstLine="709"/>
        <w:jc w:val="both"/>
        <w:rPr>
          <w:sz w:val="24"/>
          <w:szCs w:val="24"/>
          <w:lang w:val="uk-UA"/>
        </w:rPr>
      </w:pPr>
      <w:r w:rsidRPr="000514A9">
        <w:rPr>
          <w:sz w:val="24"/>
          <w:szCs w:val="24"/>
          <w:lang w:val="uk-UA"/>
        </w:rPr>
        <w:t>■</w:t>
      </w:r>
      <w:r>
        <w:rPr>
          <w:sz w:val="24"/>
          <w:szCs w:val="24"/>
          <w:lang w:val="uk-UA"/>
        </w:rPr>
        <w:t xml:space="preserve"> </w:t>
      </w:r>
      <w:r w:rsidRPr="000514A9">
        <w:rPr>
          <w:sz w:val="24"/>
          <w:szCs w:val="24"/>
          <w:lang w:val="uk-UA"/>
        </w:rPr>
        <w:t>спеціальні дошкільні навчальні заклади (далі</w:t>
      </w:r>
      <w:r>
        <w:rPr>
          <w:sz w:val="24"/>
          <w:szCs w:val="24"/>
          <w:lang w:val="uk-UA"/>
        </w:rPr>
        <w:t xml:space="preserve"> </w:t>
      </w:r>
      <w:r w:rsidRPr="000514A9">
        <w:rPr>
          <w:sz w:val="24"/>
          <w:szCs w:val="24"/>
          <w:lang w:val="uk-UA"/>
        </w:rPr>
        <w:t>-</w:t>
      </w:r>
      <w:r>
        <w:rPr>
          <w:sz w:val="24"/>
          <w:szCs w:val="24"/>
          <w:lang w:val="uk-UA"/>
        </w:rPr>
        <w:t xml:space="preserve"> </w:t>
      </w:r>
      <w:r w:rsidRPr="000514A9">
        <w:rPr>
          <w:sz w:val="24"/>
          <w:szCs w:val="24"/>
          <w:lang w:val="uk-UA"/>
        </w:rPr>
        <w:t>ДНЗ);</w:t>
      </w:r>
    </w:p>
    <w:p w:rsidR="00233723" w:rsidRPr="000514A9" w:rsidRDefault="00233723" w:rsidP="000514A9">
      <w:pPr>
        <w:numPr>
          <w:ilvl w:val="0"/>
          <w:numId w:val="1"/>
        </w:numPr>
        <w:shd w:val="clear" w:color="auto" w:fill="FFFFFF"/>
        <w:tabs>
          <w:tab w:val="left" w:pos="869"/>
        </w:tabs>
        <w:ind w:firstLine="709"/>
        <w:jc w:val="both"/>
        <w:rPr>
          <w:sz w:val="24"/>
          <w:szCs w:val="24"/>
          <w:lang w:val="uk-UA"/>
        </w:rPr>
      </w:pPr>
      <w:r w:rsidRPr="000514A9">
        <w:rPr>
          <w:sz w:val="24"/>
          <w:szCs w:val="24"/>
          <w:lang w:val="uk-UA"/>
        </w:rPr>
        <w:t>індивідуальне навчання в умовах загальноосвітнього навчального закладу( далі -ЗНЗ);</w:t>
      </w:r>
    </w:p>
    <w:p w:rsidR="00233723" w:rsidRPr="000514A9" w:rsidRDefault="00233723" w:rsidP="000514A9">
      <w:pPr>
        <w:numPr>
          <w:ilvl w:val="0"/>
          <w:numId w:val="1"/>
        </w:numPr>
        <w:shd w:val="clear" w:color="auto" w:fill="FFFFFF"/>
        <w:tabs>
          <w:tab w:val="left" w:pos="869"/>
        </w:tabs>
        <w:ind w:firstLine="709"/>
        <w:jc w:val="both"/>
        <w:rPr>
          <w:sz w:val="24"/>
          <w:szCs w:val="24"/>
          <w:lang w:val="uk-UA"/>
        </w:rPr>
      </w:pPr>
      <w:r w:rsidRPr="000514A9">
        <w:rPr>
          <w:sz w:val="24"/>
          <w:szCs w:val="24"/>
          <w:lang w:val="uk-UA"/>
        </w:rPr>
        <w:t>центри розвитку дитини.</w:t>
      </w:r>
    </w:p>
    <w:p w:rsidR="00233723" w:rsidRPr="000514A9" w:rsidRDefault="00233723" w:rsidP="000514A9">
      <w:pPr>
        <w:shd w:val="clear" w:color="auto" w:fill="FFFFFF"/>
        <w:ind w:firstLine="709"/>
        <w:jc w:val="both"/>
        <w:rPr>
          <w:sz w:val="24"/>
          <w:szCs w:val="24"/>
          <w:lang w:val="uk-UA"/>
        </w:rPr>
      </w:pPr>
      <w:r>
        <w:rPr>
          <w:sz w:val="24"/>
          <w:szCs w:val="24"/>
          <w:lang w:val="uk-UA"/>
        </w:rPr>
        <w:t xml:space="preserve"> </w:t>
      </w:r>
      <w:r w:rsidRPr="000514A9">
        <w:rPr>
          <w:sz w:val="24"/>
          <w:szCs w:val="24"/>
          <w:lang w:val="uk-UA"/>
        </w:rPr>
        <w:t>На разі в існуючій системі освіти інтернатна модель перестає бути єдиним і обов'язковим типом закладу, в якому діти з особливостями психофізичного розвитку вчаться відокремлено та ізольовано від соціуму. У батьків і учнів з'явилася можливість вибору різних форм навчання ( індивідуальне в домашніх умовах, у спеціальній школі, школі-інтернаті, навчально-реабілітаційному центрі, спеціальному класі при ЗНЗ, у формі екстернату тощо.) Але це неповною мірою задовольняє рівність прав на освіту дітей, які мають</w:t>
      </w:r>
      <w:r>
        <w:rPr>
          <w:sz w:val="24"/>
          <w:szCs w:val="24"/>
          <w:lang w:val="uk-UA"/>
        </w:rPr>
        <w:t xml:space="preserve"> </w:t>
      </w:r>
      <w:r w:rsidRPr="000514A9">
        <w:rPr>
          <w:sz w:val="24"/>
          <w:szCs w:val="24"/>
          <w:lang w:val="uk-UA"/>
        </w:rPr>
        <w:t>особливості психофізичного розвитку,</w:t>
      </w:r>
      <w:r>
        <w:rPr>
          <w:sz w:val="24"/>
          <w:szCs w:val="24"/>
          <w:lang w:val="uk-UA"/>
        </w:rPr>
        <w:t xml:space="preserve"> </w:t>
      </w:r>
      <w:r w:rsidRPr="000514A9">
        <w:rPr>
          <w:sz w:val="24"/>
          <w:szCs w:val="24"/>
          <w:lang w:val="uk-UA"/>
        </w:rPr>
        <w:t>не</w:t>
      </w:r>
      <w:r>
        <w:rPr>
          <w:sz w:val="24"/>
          <w:szCs w:val="24"/>
          <w:lang w:val="uk-UA"/>
        </w:rPr>
        <w:t xml:space="preserve"> </w:t>
      </w:r>
      <w:r w:rsidRPr="000514A9">
        <w:rPr>
          <w:sz w:val="24"/>
          <w:szCs w:val="24"/>
          <w:lang w:val="uk-UA"/>
        </w:rPr>
        <w:t>завжди відповідає їхнім</w:t>
      </w:r>
      <w:r>
        <w:rPr>
          <w:sz w:val="24"/>
          <w:szCs w:val="24"/>
          <w:lang w:val="uk-UA"/>
        </w:rPr>
        <w:t xml:space="preserve"> </w:t>
      </w:r>
      <w:r w:rsidRPr="000514A9">
        <w:rPr>
          <w:sz w:val="24"/>
          <w:szCs w:val="24"/>
          <w:lang w:val="uk-UA"/>
        </w:rPr>
        <w:t>запитам</w:t>
      </w:r>
      <w:r>
        <w:rPr>
          <w:sz w:val="24"/>
          <w:szCs w:val="24"/>
          <w:lang w:val="uk-UA"/>
        </w:rPr>
        <w:t xml:space="preserve"> </w:t>
      </w:r>
      <w:r w:rsidRPr="000514A9">
        <w:rPr>
          <w:sz w:val="24"/>
          <w:szCs w:val="24"/>
          <w:lang w:val="uk-UA"/>
        </w:rPr>
        <w:t>і суспільним потребам.</w:t>
      </w:r>
    </w:p>
    <w:p w:rsidR="00233723" w:rsidRPr="000514A9" w:rsidRDefault="00233723" w:rsidP="000514A9">
      <w:pPr>
        <w:shd w:val="clear" w:color="auto" w:fill="FFFFFF"/>
        <w:ind w:firstLine="709"/>
        <w:jc w:val="both"/>
        <w:rPr>
          <w:sz w:val="24"/>
          <w:szCs w:val="24"/>
          <w:lang w:val="uk-UA"/>
        </w:rPr>
      </w:pPr>
      <w:r w:rsidRPr="000514A9">
        <w:rPr>
          <w:sz w:val="24"/>
          <w:szCs w:val="24"/>
          <w:lang w:val="uk-UA"/>
        </w:rPr>
        <w:t>Практика європейських країн свідчить, що більшість із цих учнів можуть навчатися в ЗНЗ за моделлю інклюзивної освіти. Використання такої моделі означає надання якісних освітніх послуг школярам з особливими потребами у звичайних класах (групах) ЗНЗ, ДНЗ за умови відповідної підготовки вчителів і підтримки сімей.</w:t>
      </w:r>
    </w:p>
    <w:p w:rsidR="00233723" w:rsidRPr="000514A9" w:rsidRDefault="00233723" w:rsidP="000514A9">
      <w:pPr>
        <w:shd w:val="clear" w:color="auto" w:fill="FFFFFF"/>
        <w:ind w:firstLine="709"/>
        <w:jc w:val="both"/>
        <w:rPr>
          <w:sz w:val="24"/>
          <w:szCs w:val="24"/>
          <w:lang w:val="uk-UA"/>
        </w:rPr>
      </w:pPr>
      <w:r>
        <w:rPr>
          <w:b/>
          <w:iCs/>
          <w:sz w:val="24"/>
          <w:szCs w:val="24"/>
          <w:lang w:val="uk-UA"/>
        </w:rPr>
        <w:t xml:space="preserve"> </w:t>
      </w:r>
      <w:r w:rsidRPr="000514A9">
        <w:rPr>
          <w:b/>
          <w:iCs/>
          <w:sz w:val="24"/>
          <w:szCs w:val="24"/>
          <w:lang w:val="uk-UA"/>
        </w:rPr>
        <w:t>Інклюзивна освіта</w:t>
      </w:r>
      <w:r w:rsidRPr="000514A9">
        <w:rPr>
          <w:iCs/>
          <w:sz w:val="24"/>
          <w:szCs w:val="24"/>
          <w:lang w:val="uk-UA"/>
        </w:rPr>
        <w:t xml:space="preserve"> </w:t>
      </w:r>
      <w:r w:rsidRPr="000514A9">
        <w:rPr>
          <w:sz w:val="24"/>
          <w:szCs w:val="24"/>
          <w:lang w:val="uk-UA"/>
        </w:rPr>
        <w:t>- це розширення участі всіх дітей, зокрема з особливостями психофізичного розвитку, в освітньому процесі. На мою думку вона передбачає істотні зміни в культурі, політиці та практичній діяльності шкіл. Одним із аспектів інклюзивної освіти є забезпечення ефективності навчання школярів з особливостями психофізичного розвитку в ЗНЗ. Ми маємо зосередити увагу на соціалізації дітей цієї категорії та досягненні якості навчання. Основною метою інклюзивної освіти є якісні зміни в особистісному розвитку таких дітей.</w:t>
      </w:r>
    </w:p>
    <w:p w:rsidR="00233723" w:rsidRPr="000514A9" w:rsidRDefault="00233723" w:rsidP="000514A9">
      <w:pPr>
        <w:shd w:val="clear" w:color="auto" w:fill="FFFFFF"/>
        <w:ind w:firstLine="709"/>
        <w:jc w:val="both"/>
        <w:rPr>
          <w:sz w:val="24"/>
          <w:szCs w:val="24"/>
          <w:lang w:val="uk-UA"/>
        </w:rPr>
      </w:pPr>
      <w:r>
        <w:rPr>
          <w:sz w:val="24"/>
          <w:szCs w:val="24"/>
          <w:lang w:val="uk-UA"/>
        </w:rPr>
        <w:t xml:space="preserve"> </w:t>
      </w:r>
      <w:r w:rsidRPr="000514A9">
        <w:rPr>
          <w:sz w:val="24"/>
          <w:szCs w:val="24"/>
          <w:lang w:val="uk-UA"/>
        </w:rPr>
        <w:t>Нам необхідно перетворити освітню систему, а не малюка. Інклюзивна освіта визначає, що всі діти різні, а школи й освітня система повинні підлаштовуватися під індивідуальні потреби всіх учнів - із порушеннями розвитку і без них. Однак інклюзивність не означає асиміляції чи прагнення зробити всіх однаковими.</w:t>
      </w:r>
      <w:r>
        <w:rPr>
          <w:sz w:val="24"/>
          <w:szCs w:val="24"/>
          <w:lang w:val="uk-UA"/>
        </w:rPr>
        <w:t xml:space="preserve"> </w:t>
      </w:r>
      <w:r w:rsidRPr="000514A9">
        <w:rPr>
          <w:sz w:val="24"/>
          <w:szCs w:val="24"/>
          <w:lang w:val="uk-UA"/>
        </w:rPr>
        <w:t>Її ключовим компонентом є гнучкість, урахування особистісних характеристик, що визначають темп навчання кожного.</w:t>
      </w:r>
    </w:p>
    <w:p w:rsidR="00233723" w:rsidRPr="000514A9" w:rsidRDefault="00233723" w:rsidP="000514A9">
      <w:pPr>
        <w:shd w:val="clear" w:color="auto" w:fill="FFFFFF"/>
        <w:ind w:firstLine="709"/>
        <w:jc w:val="both"/>
        <w:rPr>
          <w:sz w:val="24"/>
          <w:szCs w:val="24"/>
          <w:lang w:val="uk-UA"/>
        </w:rPr>
      </w:pPr>
      <w:r w:rsidRPr="000514A9">
        <w:rPr>
          <w:sz w:val="24"/>
          <w:szCs w:val="24"/>
          <w:lang w:val="uk-UA"/>
        </w:rPr>
        <w:t>У більшості випадків дітям просто необхідне доступне викладання, що потребує використання різних методів, які відповідають індивідуальним вимогам, здібностям і особливостям розвитку.</w:t>
      </w:r>
    </w:p>
    <w:p w:rsidR="00233723" w:rsidRPr="000514A9" w:rsidRDefault="00233723" w:rsidP="000514A9">
      <w:pPr>
        <w:shd w:val="clear" w:color="auto" w:fill="FFFFFF"/>
        <w:ind w:firstLine="709"/>
        <w:jc w:val="both"/>
        <w:rPr>
          <w:b/>
          <w:sz w:val="24"/>
          <w:szCs w:val="24"/>
        </w:rPr>
      </w:pPr>
      <w:r w:rsidRPr="000514A9">
        <w:rPr>
          <w:b/>
          <w:iCs/>
          <w:sz w:val="24"/>
          <w:szCs w:val="24"/>
          <w:lang w:val="uk-UA"/>
        </w:rPr>
        <w:t>Основні характеристики інклюзивної освіти:</w:t>
      </w:r>
    </w:p>
    <w:p w:rsidR="00233723" w:rsidRPr="000514A9" w:rsidRDefault="00233723" w:rsidP="000514A9">
      <w:pPr>
        <w:numPr>
          <w:ilvl w:val="0"/>
          <w:numId w:val="2"/>
        </w:numPr>
        <w:shd w:val="clear" w:color="auto" w:fill="FFFFFF"/>
        <w:tabs>
          <w:tab w:val="left" w:pos="792"/>
        </w:tabs>
        <w:ind w:firstLine="709"/>
        <w:jc w:val="both"/>
        <w:rPr>
          <w:sz w:val="24"/>
          <w:szCs w:val="24"/>
          <w:lang w:val="uk-UA"/>
        </w:rPr>
      </w:pPr>
      <w:r w:rsidRPr="000514A9">
        <w:rPr>
          <w:sz w:val="24"/>
          <w:szCs w:val="24"/>
          <w:lang w:val="uk-UA"/>
        </w:rPr>
        <w:t>Визнає, що всі діти можуть вчитися;</w:t>
      </w:r>
    </w:p>
    <w:p w:rsidR="00233723" w:rsidRPr="000514A9" w:rsidRDefault="00233723" w:rsidP="000514A9">
      <w:pPr>
        <w:numPr>
          <w:ilvl w:val="0"/>
          <w:numId w:val="2"/>
        </w:numPr>
        <w:shd w:val="clear" w:color="auto" w:fill="FFFFFF"/>
        <w:tabs>
          <w:tab w:val="left" w:pos="792"/>
        </w:tabs>
        <w:ind w:firstLine="709"/>
        <w:jc w:val="both"/>
        <w:rPr>
          <w:sz w:val="24"/>
          <w:szCs w:val="24"/>
          <w:lang w:val="uk-UA"/>
        </w:rPr>
      </w:pPr>
      <w:r w:rsidRPr="000514A9">
        <w:rPr>
          <w:sz w:val="24"/>
          <w:szCs w:val="24"/>
          <w:lang w:val="uk-UA"/>
        </w:rPr>
        <w:t>сприймає і поважає особливості школярів;</w:t>
      </w:r>
    </w:p>
    <w:p w:rsidR="00233723" w:rsidRPr="000514A9" w:rsidRDefault="00233723" w:rsidP="000514A9">
      <w:pPr>
        <w:numPr>
          <w:ilvl w:val="0"/>
          <w:numId w:val="2"/>
        </w:numPr>
        <w:shd w:val="clear" w:color="auto" w:fill="FFFFFF"/>
        <w:tabs>
          <w:tab w:val="left" w:pos="792"/>
        </w:tabs>
        <w:ind w:firstLine="709"/>
        <w:jc w:val="both"/>
        <w:rPr>
          <w:sz w:val="24"/>
          <w:szCs w:val="24"/>
          <w:lang w:val="uk-UA"/>
        </w:rPr>
      </w:pPr>
      <w:r w:rsidRPr="000514A9">
        <w:rPr>
          <w:sz w:val="24"/>
          <w:szCs w:val="24"/>
          <w:lang w:val="uk-UA"/>
        </w:rPr>
        <w:t>забезпечує відповідність освітніх структур, систем і методологій потребам усіх учнів;</w:t>
      </w:r>
    </w:p>
    <w:p w:rsidR="00233723" w:rsidRPr="000514A9" w:rsidRDefault="00233723" w:rsidP="000514A9">
      <w:pPr>
        <w:numPr>
          <w:ilvl w:val="0"/>
          <w:numId w:val="2"/>
        </w:numPr>
        <w:shd w:val="clear" w:color="auto" w:fill="FFFFFF"/>
        <w:tabs>
          <w:tab w:val="left" w:pos="792"/>
        </w:tabs>
        <w:ind w:firstLine="709"/>
        <w:jc w:val="both"/>
        <w:rPr>
          <w:sz w:val="24"/>
          <w:szCs w:val="24"/>
          <w:lang w:val="uk-UA"/>
        </w:rPr>
      </w:pPr>
      <w:r w:rsidRPr="000514A9">
        <w:rPr>
          <w:sz w:val="24"/>
          <w:szCs w:val="24"/>
          <w:lang w:val="uk-UA"/>
        </w:rPr>
        <w:t>є частиною ширшої стратегії розвитку інклюзивного суспільства;</w:t>
      </w:r>
    </w:p>
    <w:p w:rsidR="00233723" w:rsidRPr="000514A9" w:rsidRDefault="00233723" w:rsidP="000514A9">
      <w:pPr>
        <w:numPr>
          <w:ilvl w:val="0"/>
          <w:numId w:val="2"/>
        </w:numPr>
        <w:shd w:val="clear" w:color="auto" w:fill="FFFFFF"/>
        <w:tabs>
          <w:tab w:val="left" w:pos="792"/>
        </w:tabs>
        <w:ind w:firstLine="709"/>
        <w:jc w:val="both"/>
        <w:rPr>
          <w:sz w:val="24"/>
          <w:szCs w:val="24"/>
          <w:lang w:val="uk-UA"/>
        </w:rPr>
      </w:pPr>
      <w:r w:rsidRPr="000514A9">
        <w:rPr>
          <w:sz w:val="24"/>
          <w:szCs w:val="24"/>
          <w:lang w:val="uk-UA"/>
        </w:rPr>
        <w:t>є динамічним процесом, що постійно вдосконалюється.</w:t>
      </w:r>
    </w:p>
    <w:p w:rsidR="00233723" w:rsidRPr="000514A9" w:rsidRDefault="00233723" w:rsidP="000514A9">
      <w:pPr>
        <w:shd w:val="clear" w:color="auto" w:fill="FFFFFF"/>
        <w:ind w:firstLine="709"/>
        <w:jc w:val="both"/>
        <w:rPr>
          <w:sz w:val="24"/>
          <w:szCs w:val="24"/>
        </w:rPr>
      </w:pPr>
      <w:r w:rsidRPr="000514A9">
        <w:rPr>
          <w:sz w:val="24"/>
          <w:szCs w:val="24"/>
          <w:lang w:val="uk-UA"/>
        </w:rPr>
        <w:t>В інклюзивній моделі освіти передбачене особистісно-орієнтоване спрямування навчально-виховного процесу, яке забезпечує асистент вчителя, вчитель підтримки. Вважаю, що виконувати дані функції можуть дефектологи, психологи, соціальні педагоги, волонтери, батьки, які надають підтримку декільком школам в одному районі.</w:t>
      </w:r>
    </w:p>
    <w:p w:rsidR="00233723" w:rsidRPr="000514A9" w:rsidRDefault="00233723" w:rsidP="000514A9">
      <w:pPr>
        <w:shd w:val="clear" w:color="auto" w:fill="FFFFFF"/>
        <w:ind w:firstLine="709"/>
        <w:jc w:val="both"/>
        <w:rPr>
          <w:sz w:val="24"/>
          <w:szCs w:val="24"/>
          <w:lang w:val="uk-UA"/>
        </w:rPr>
      </w:pPr>
      <w:r>
        <w:rPr>
          <w:iCs/>
          <w:sz w:val="24"/>
          <w:szCs w:val="24"/>
          <w:lang w:val="uk-UA"/>
        </w:rPr>
        <w:t xml:space="preserve"> </w:t>
      </w:r>
      <w:r w:rsidRPr="000514A9">
        <w:rPr>
          <w:b/>
          <w:iCs/>
          <w:sz w:val="24"/>
          <w:szCs w:val="24"/>
          <w:lang w:val="uk-UA"/>
        </w:rPr>
        <w:t>Учитель підтримки</w:t>
      </w:r>
      <w:r w:rsidRPr="000514A9">
        <w:rPr>
          <w:iCs/>
          <w:sz w:val="24"/>
          <w:szCs w:val="24"/>
          <w:lang w:val="uk-UA"/>
        </w:rPr>
        <w:t xml:space="preserve"> </w:t>
      </w:r>
      <w:r w:rsidRPr="000514A9">
        <w:rPr>
          <w:sz w:val="24"/>
          <w:szCs w:val="24"/>
          <w:lang w:val="uk-UA"/>
        </w:rPr>
        <w:t>може бути додатковим помічником у навчальному процесі і займатися з одним-трьома учнями одного</w:t>
      </w:r>
      <w:r>
        <w:rPr>
          <w:sz w:val="24"/>
          <w:szCs w:val="24"/>
          <w:lang w:val="uk-UA"/>
        </w:rPr>
        <w:t xml:space="preserve"> </w:t>
      </w:r>
      <w:r w:rsidRPr="000514A9">
        <w:rPr>
          <w:sz w:val="24"/>
          <w:szCs w:val="24"/>
          <w:lang w:val="uk-UA"/>
        </w:rPr>
        <w:t xml:space="preserve">або різних класів почергово. Провідною ідеєю сучасної </w:t>
      </w:r>
      <w:r>
        <w:rPr>
          <w:noProof/>
          <w:lang w:val="en-US" w:eastAsia="en-US"/>
        </w:rPr>
        <w:pict>
          <v:line id="_x0000_s1026" style="position:absolute;left:0;text-align:left;z-index:251658240;mso-position-horizontal-relative:margin;mso-position-vertical-relative:text" from="377.75pt,15.6pt" to="377.75pt,29.3pt" o:allowincell="f" strokeweight=".25pt">
            <w10:wrap anchorx="margin"/>
          </v:line>
        </w:pict>
      </w:r>
      <w:r w:rsidRPr="000514A9">
        <w:rPr>
          <w:sz w:val="24"/>
          <w:szCs w:val="24"/>
          <w:lang w:val="uk-UA"/>
        </w:rPr>
        <w:t>спеціальної педагогіки є орієнтація на ефективне використання збережених систем і функцій, здатних узяти на себе компенсаторно-корекційне навантаження, цілеспрямований розвиток психічних процесів, що обумовлюють рівень опанування знань, умінь і навичок та відповідну освіченість дитини, її інтеграцію в суспільство.</w:t>
      </w:r>
    </w:p>
    <w:p w:rsidR="00233723" w:rsidRPr="000514A9" w:rsidRDefault="00233723" w:rsidP="000514A9">
      <w:pPr>
        <w:shd w:val="clear" w:color="auto" w:fill="FFFFFF"/>
        <w:ind w:firstLine="709"/>
        <w:jc w:val="both"/>
        <w:rPr>
          <w:sz w:val="24"/>
          <w:szCs w:val="24"/>
        </w:rPr>
      </w:pPr>
      <w:r>
        <w:rPr>
          <w:sz w:val="24"/>
          <w:szCs w:val="24"/>
          <w:lang w:val="uk-UA"/>
        </w:rPr>
        <w:t xml:space="preserve"> </w:t>
      </w:r>
      <w:r w:rsidRPr="000514A9">
        <w:rPr>
          <w:sz w:val="24"/>
          <w:szCs w:val="24"/>
          <w:lang w:val="uk-UA"/>
        </w:rPr>
        <w:t>Навчання учнів із особливостями психофізичного розвитку у школі І ступеня спрямоване на психолого-педагогічну корекцію і компенсацію відхилень у розвитку, формування початкової грамотності.</w:t>
      </w:r>
    </w:p>
    <w:p w:rsidR="00233723" w:rsidRPr="000514A9" w:rsidRDefault="00233723" w:rsidP="000514A9">
      <w:pPr>
        <w:shd w:val="clear" w:color="auto" w:fill="FFFFFF"/>
        <w:ind w:firstLine="709"/>
        <w:jc w:val="both"/>
        <w:rPr>
          <w:b/>
          <w:sz w:val="24"/>
          <w:szCs w:val="24"/>
        </w:rPr>
      </w:pPr>
      <w:r w:rsidRPr="000514A9">
        <w:rPr>
          <w:b/>
          <w:iCs/>
          <w:sz w:val="24"/>
          <w:szCs w:val="24"/>
          <w:lang w:val="uk-UA"/>
        </w:rPr>
        <w:t>Інклюзивне навчання може здійснюватися за однією із форм:</w:t>
      </w:r>
    </w:p>
    <w:p w:rsidR="00233723" w:rsidRPr="000514A9" w:rsidRDefault="00233723" w:rsidP="000514A9">
      <w:pPr>
        <w:numPr>
          <w:ilvl w:val="0"/>
          <w:numId w:val="3"/>
        </w:numPr>
        <w:shd w:val="clear" w:color="auto" w:fill="FFFFFF"/>
        <w:tabs>
          <w:tab w:val="left" w:pos="490"/>
        </w:tabs>
        <w:ind w:firstLine="709"/>
        <w:jc w:val="both"/>
        <w:rPr>
          <w:sz w:val="24"/>
          <w:szCs w:val="24"/>
          <w:lang w:val="uk-UA"/>
        </w:rPr>
      </w:pPr>
      <w:r w:rsidRPr="000514A9">
        <w:rPr>
          <w:b/>
          <w:iCs/>
          <w:sz w:val="24"/>
          <w:szCs w:val="24"/>
          <w:lang w:val="uk-UA"/>
        </w:rPr>
        <w:t>Повна інтеграція</w:t>
      </w:r>
      <w:r w:rsidRPr="000514A9">
        <w:rPr>
          <w:iCs/>
          <w:sz w:val="24"/>
          <w:szCs w:val="24"/>
          <w:lang w:val="uk-UA"/>
        </w:rPr>
        <w:t xml:space="preserve">, </w:t>
      </w:r>
      <w:r w:rsidRPr="000514A9">
        <w:rPr>
          <w:sz w:val="24"/>
          <w:szCs w:val="24"/>
          <w:lang w:val="uk-UA"/>
        </w:rPr>
        <w:t>за якою дітей із психологічною готовністю до спільного навчання зі здоровими однолітками та рівнем психофізичного розвитку, що відповідає віковій нормі, по 1-3 особи включають до звичайних класів (груп) ЗНЗ, ДНЗ; при цьому вони мають одержувати корекційну допомогу за місцем навчання та проживання;</w:t>
      </w:r>
    </w:p>
    <w:p w:rsidR="00233723" w:rsidRPr="000514A9" w:rsidRDefault="00233723" w:rsidP="000514A9">
      <w:pPr>
        <w:numPr>
          <w:ilvl w:val="0"/>
          <w:numId w:val="3"/>
        </w:numPr>
        <w:shd w:val="clear" w:color="auto" w:fill="FFFFFF"/>
        <w:tabs>
          <w:tab w:val="left" w:pos="490"/>
        </w:tabs>
        <w:ind w:firstLine="709"/>
        <w:jc w:val="both"/>
        <w:rPr>
          <w:sz w:val="24"/>
          <w:szCs w:val="24"/>
          <w:lang w:val="uk-UA"/>
        </w:rPr>
      </w:pPr>
      <w:r w:rsidRPr="000514A9">
        <w:rPr>
          <w:b/>
          <w:iCs/>
          <w:sz w:val="24"/>
          <w:szCs w:val="24"/>
          <w:lang w:val="uk-UA"/>
        </w:rPr>
        <w:t>комбінована інтеграція</w:t>
      </w:r>
      <w:r w:rsidRPr="000514A9">
        <w:rPr>
          <w:iCs/>
          <w:sz w:val="24"/>
          <w:szCs w:val="24"/>
          <w:lang w:val="uk-UA"/>
        </w:rPr>
        <w:t xml:space="preserve">, </w:t>
      </w:r>
      <w:r w:rsidRPr="000514A9">
        <w:rPr>
          <w:sz w:val="24"/>
          <w:szCs w:val="24"/>
          <w:lang w:val="uk-UA"/>
        </w:rPr>
        <w:t>за якої дітей із близьким до норми рівнем психофізичного розвитку по 1-3 особи включають до звичайних класів (груп) ЗНЗ, ДНЗ; у процесі навчання вони постійно одержують допомогу вчителя-дефектолога (асистента вчителя);</w:t>
      </w:r>
    </w:p>
    <w:p w:rsidR="00233723" w:rsidRPr="000514A9" w:rsidRDefault="00233723" w:rsidP="000514A9">
      <w:pPr>
        <w:numPr>
          <w:ilvl w:val="0"/>
          <w:numId w:val="3"/>
        </w:numPr>
        <w:shd w:val="clear" w:color="auto" w:fill="FFFFFF"/>
        <w:tabs>
          <w:tab w:val="left" w:pos="490"/>
        </w:tabs>
        <w:ind w:firstLine="709"/>
        <w:jc w:val="both"/>
        <w:rPr>
          <w:sz w:val="24"/>
          <w:szCs w:val="24"/>
          <w:lang w:val="uk-UA"/>
        </w:rPr>
      </w:pPr>
      <w:r w:rsidRPr="000514A9">
        <w:rPr>
          <w:b/>
          <w:iCs/>
          <w:sz w:val="24"/>
          <w:szCs w:val="24"/>
          <w:lang w:val="uk-UA"/>
        </w:rPr>
        <w:t>часткова інтеграція</w:t>
      </w:r>
      <w:r w:rsidRPr="000514A9">
        <w:rPr>
          <w:iCs/>
          <w:sz w:val="24"/>
          <w:szCs w:val="24"/>
          <w:lang w:val="uk-UA"/>
        </w:rPr>
        <w:t xml:space="preserve">, </w:t>
      </w:r>
      <w:r w:rsidRPr="000514A9">
        <w:rPr>
          <w:sz w:val="24"/>
          <w:szCs w:val="24"/>
          <w:lang w:val="uk-UA"/>
        </w:rPr>
        <w:t>за якої дітей з особливостями психофізичного розвитку, які неспроможні разом з здоровими однолітками оволодіти освітнім стандартом, уключають до загальноосвітніх класів (груп) ЗНЗ, ДНЗ по 1-3 особи лише на частину дня;</w:t>
      </w:r>
    </w:p>
    <w:p w:rsidR="00233723" w:rsidRPr="000514A9" w:rsidRDefault="00233723" w:rsidP="000514A9">
      <w:pPr>
        <w:numPr>
          <w:ilvl w:val="0"/>
          <w:numId w:val="3"/>
        </w:numPr>
        <w:shd w:val="clear" w:color="auto" w:fill="FFFFFF"/>
        <w:tabs>
          <w:tab w:val="left" w:pos="490"/>
        </w:tabs>
        <w:ind w:firstLine="709"/>
        <w:jc w:val="both"/>
        <w:rPr>
          <w:sz w:val="24"/>
          <w:szCs w:val="24"/>
          <w:lang w:val="uk-UA"/>
        </w:rPr>
      </w:pPr>
      <w:r w:rsidRPr="000514A9">
        <w:rPr>
          <w:b/>
          <w:iCs/>
          <w:sz w:val="24"/>
          <w:szCs w:val="24"/>
          <w:lang w:val="uk-UA"/>
        </w:rPr>
        <w:t>тимчасова інтеграція</w:t>
      </w:r>
      <w:r w:rsidRPr="000514A9">
        <w:rPr>
          <w:iCs/>
          <w:sz w:val="24"/>
          <w:szCs w:val="24"/>
          <w:lang w:val="uk-UA"/>
        </w:rPr>
        <w:t xml:space="preserve">, </w:t>
      </w:r>
      <w:r w:rsidRPr="000514A9">
        <w:rPr>
          <w:sz w:val="24"/>
          <w:szCs w:val="24"/>
          <w:lang w:val="uk-UA"/>
        </w:rPr>
        <w:t>за якої дітей з особливостями психофізичного розвитку об'єднують зі здоровими дітьми 2-4 рази на місяць для проведення спільних виховних заходів.</w:t>
      </w:r>
    </w:p>
    <w:p w:rsidR="00233723" w:rsidRPr="000514A9" w:rsidRDefault="00233723" w:rsidP="000514A9">
      <w:pPr>
        <w:shd w:val="clear" w:color="auto" w:fill="FFFFFF"/>
        <w:ind w:firstLine="709"/>
        <w:jc w:val="both"/>
        <w:rPr>
          <w:sz w:val="24"/>
          <w:szCs w:val="24"/>
          <w:lang w:val="uk-UA"/>
        </w:rPr>
      </w:pPr>
      <w:r w:rsidRPr="000514A9">
        <w:rPr>
          <w:sz w:val="24"/>
          <w:szCs w:val="24"/>
          <w:lang w:val="uk-UA"/>
        </w:rPr>
        <w:t>Повна і комбінована інтеграція прийняті для дітей із високим рівнем психофізичного і мовленнєвого розвитку; часткова і тимчасова - з нижнім рівнем розвитку, зокрема і з його порушеннями.</w:t>
      </w:r>
    </w:p>
    <w:p w:rsidR="00233723" w:rsidRPr="000514A9" w:rsidRDefault="00233723" w:rsidP="000514A9">
      <w:pPr>
        <w:shd w:val="clear" w:color="auto" w:fill="FFFFFF"/>
        <w:ind w:firstLine="709"/>
        <w:jc w:val="both"/>
        <w:rPr>
          <w:sz w:val="24"/>
          <w:szCs w:val="24"/>
        </w:rPr>
      </w:pPr>
      <w:r w:rsidRPr="000514A9">
        <w:rPr>
          <w:sz w:val="24"/>
          <w:szCs w:val="24"/>
          <w:lang w:val="uk-UA"/>
        </w:rPr>
        <w:t xml:space="preserve">Будь-яка форма </w:t>
      </w:r>
      <w:r w:rsidRPr="000514A9">
        <w:rPr>
          <w:b/>
          <w:iCs/>
          <w:sz w:val="24"/>
          <w:szCs w:val="24"/>
          <w:lang w:val="uk-UA"/>
        </w:rPr>
        <w:t>інклюзивного</w:t>
      </w:r>
      <w:r w:rsidRPr="000514A9">
        <w:rPr>
          <w:iCs/>
          <w:sz w:val="24"/>
          <w:szCs w:val="24"/>
          <w:lang w:val="uk-UA"/>
        </w:rPr>
        <w:t xml:space="preserve"> </w:t>
      </w:r>
      <w:r w:rsidRPr="000514A9">
        <w:rPr>
          <w:sz w:val="24"/>
          <w:szCs w:val="24"/>
          <w:lang w:val="uk-UA"/>
        </w:rPr>
        <w:t>навчання учнів з особливостями психофізичного розвитку може бути ефективною лише за відповідних умов:</w:t>
      </w:r>
    </w:p>
    <w:p w:rsidR="00233723" w:rsidRPr="000514A9" w:rsidRDefault="00233723" w:rsidP="000514A9">
      <w:pPr>
        <w:numPr>
          <w:ilvl w:val="0"/>
          <w:numId w:val="3"/>
        </w:numPr>
        <w:shd w:val="clear" w:color="auto" w:fill="FFFFFF"/>
        <w:tabs>
          <w:tab w:val="left" w:pos="490"/>
        </w:tabs>
        <w:ind w:firstLine="709"/>
        <w:jc w:val="both"/>
        <w:rPr>
          <w:sz w:val="24"/>
          <w:szCs w:val="24"/>
          <w:lang w:val="uk-UA"/>
        </w:rPr>
      </w:pPr>
      <w:r w:rsidRPr="000514A9">
        <w:rPr>
          <w:sz w:val="24"/>
          <w:szCs w:val="24"/>
          <w:lang w:val="uk-UA"/>
        </w:rPr>
        <w:t>Раннє виявлення відхилень та початок корекційної роботи, що суттєво сприяє підготовці до інклюзивного навчання;</w:t>
      </w:r>
    </w:p>
    <w:p w:rsidR="00233723" w:rsidRPr="000514A9" w:rsidRDefault="00233723" w:rsidP="000514A9">
      <w:pPr>
        <w:numPr>
          <w:ilvl w:val="0"/>
          <w:numId w:val="3"/>
        </w:numPr>
        <w:shd w:val="clear" w:color="auto" w:fill="FFFFFF"/>
        <w:tabs>
          <w:tab w:val="left" w:pos="490"/>
        </w:tabs>
        <w:ind w:firstLine="709"/>
        <w:jc w:val="both"/>
        <w:rPr>
          <w:sz w:val="24"/>
          <w:szCs w:val="24"/>
          <w:lang w:val="uk-UA"/>
        </w:rPr>
      </w:pPr>
      <w:r w:rsidRPr="000514A9">
        <w:rPr>
          <w:sz w:val="24"/>
          <w:szCs w:val="24"/>
          <w:lang w:val="uk-UA"/>
        </w:rPr>
        <w:t>правильне психолого-педагогічне вивчення та об'єктивний потенціал розвитку дитини (за даними психолого-медико-педагогічної консультації), зокрема можливість опанування освітнього стандарту в передбачені терміни;</w:t>
      </w:r>
    </w:p>
    <w:p w:rsidR="00233723" w:rsidRPr="000514A9" w:rsidRDefault="00233723" w:rsidP="000514A9">
      <w:pPr>
        <w:numPr>
          <w:ilvl w:val="0"/>
          <w:numId w:val="3"/>
        </w:numPr>
        <w:shd w:val="clear" w:color="auto" w:fill="FFFFFF"/>
        <w:tabs>
          <w:tab w:val="left" w:pos="490"/>
        </w:tabs>
        <w:ind w:firstLine="709"/>
        <w:jc w:val="both"/>
        <w:rPr>
          <w:sz w:val="24"/>
          <w:szCs w:val="24"/>
          <w:lang w:val="uk-UA"/>
        </w:rPr>
      </w:pPr>
      <w:r w:rsidRPr="000514A9">
        <w:rPr>
          <w:sz w:val="24"/>
          <w:szCs w:val="24"/>
          <w:lang w:val="uk-UA"/>
        </w:rPr>
        <w:t>близький до вікової норми рівень психофізичного і мовного розвитку;</w:t>
      </w:r>
    </w:p>
    <w:p w:rsidR="00233723" w:rsidRPr="000514A9" w:rsidRDefault="00233723" w:rsidP="000514A9">
      <w:pPr>
        <w:numPr>
          <w:ilvl w:val="0"/>
          <w:numId w:val="2"/>
        </w:numPr>
        <w:shd w:val="clear" w:color="auto" w:fill="FFFFFF"/>
        <w:tabs>
          <w:tab w:val="left" w:pos="610"/>
        </w:tabs>
        <w:ind w:firstLine="709"/>
        <w:jc w:val="both"/>
        <w:rPr>
          <w:sz w:val="24"/>
          <w:szCs w:val="24"/>
          <w:lang w:val="uk-UA"/>
        </w:rPr>
      </w:pPr>
      <w:r w:rsidRPr="000514A9">
        <w:rPr>
          <w:sz w:val="24"/>
          <w:szCs w:val="24"/>
          <w:lang w:val="uk-UA"/>
        </w:rPr>
        <w:t>психологічна готовність дитини та її батьків до навчання спільно зі здоровими однолітками;</w:t>
      </w:r>
    </w:p>
    <w:p w:rsidR="00233723" w:rsidRPr="000514A9" w:rsidRDefault="00233723" w:rsidP="000514A9">
      <w:pPr>
        <w:numPr>
          <w:ilvl w:val="0"/>
          <w:numId w:val="2"/>
        </w:numPr>
        <w:shd w:val="clear" w:color="auto" w:fill="FFFFFF"/>
        <w:tabs>
          <w:tab w:val="left" w:pos="610"/>
        </w:tabs>
        <w:ind w:firstLine="709"/>
        <w:jc w:val="both"/>
        <w:rPr>
          <w:sz w:val="24"/>
          <w:szCs w:val="24"/>
          <w:lang w:val="uk-UA"/>
        </w:rPr>
      </w:pPr>
      <w:r w:rsidRPr="000514A9">
        <w:rPr>
          <w:sz w:val="24"/>
          <w:szCs w:val="24"/>
          <w:lang w:val="uk-UA"/>
        </w:rPr>
        <w:t>надання кваліфікованої корекційно-реабілітаційної допомоги;</w:t>
      </w:r>
    </w:p>
    <w:p w:rsidR="00233723" w:rsidRPr="000514A9" w:rsidRDefault="00233723" w:rsidP="000514A9">
      <w:pPr>
        <w:numPr>
          <w:ilvl w:val="0"/>
          <w:numId w:val="2"/>
        </w:numPr>
        <w:shd w:val="clear" w:color="auto" w:fill="FFFFFF"/>
        <w:tabs>
          <w:tab w:val="left" w:pos="610"/>
        </w:tabs>
        <w:ind w:firstLine="709"/>
        <w:jc w:val="both"/>
        <w:rPr>
          <w:sz w:val="24"/>
          <w:szCs w:val="24"/>
          <w:lang w:val="uk-UA"/>
        </w:rPr>
      </w:pPr>
      <w:r w:rsidRPr="000514A9">
        <w:rPr>
          <w:sz w:val="24"/>
          <w:szCs w:val="24"/>
          <w:lang w:val="uk-UA"/>
        </w:rPr>
        <w:t>готовність батьків надавати допомогу дитині у процесі навчання;</w:t>
      </w:r>
    </w:p>
    <w:p w:rsidR="00233723" w:rsidRPr="000514A9" w:rsidRDefault="00233723" w:rsidP="000514A9">
      <w:pPr>
        <w:numPr>
          <w:ilvl w:val="0"/>
          <w:numId w:val="2"/>
        </w:numPr>
        <w:shd w:val="clear" w:color="auto" w:fill="FFFFFF"/>
        <w:tabs>
          <w:tab w:val="left" w:pos="610"/>
        </w:tabs>
        <w:ind w:firstLine="709"/>
        <w:jc w:val="both"/>
        <w:rPr>
          <w:sz w:val="24"/>
          <w:szCs w:val="24"/>
          <w:lang w:val="uk-UA"/>
        </w:rPr>
      </w:pPr>
      <w:r w:rsidRPr="000514A9">
        <w:rPr>
          <w:sz w:val="24"/>
          <w:szCs w:val="24"/>
          <w:lang w:val="uk-UA"/>
        </w:rPr>
        <w:t>створення відповідного навчального середовища, побутових умов;</w:t>
      </w:r>
    </w:p>
    <w:p w:rsidR="00233723" w:rsidRPr="000514A9" w:rsidRDefault="00233723" w:rsidP="000514A9">
      <w:pPr>
        <w:numPr>
          <w:ilvl w:val="0"/>
          <w:numId w:val="2"/>
        </w:numPr>
        <w:shd w:val="clear" w:color="auto" w:fill="FFFFFF"/>
        <w:tabs>
          <w:tab w:val="left" w:pos="610"/>
        </w:tabs>
        <w:ind w:firstLine="709"/>
        <w:jc w:val="both"/>
        <w:rPr>
          <w:sz w:val="24"/>
          <w:szCs w:val="24"/>
          <w:lang w:val="uk-UA"/>
        </w:rPr>
      </w:pPr>
      <w:r w:rsidRPr="000514A9">
        <w:rPr>
          <w:sz w:val="24"/>
          <w:szCs w:val="24"/>
          <w:lang w:val="uk-UA"/>
        </w:rPr>
        <w:t>забезпечення матеріально-технічної бази навчального закладу.</w:t>
      </w:r>
    </w:p>
    <w:p w:rsidR="00233723" w:rsidRPr="000514A9" w:rsidRDefault="00233723" w:rsidP="000514A9">
      <w:pPr>
        <w:shd w:val="clear" w:color="auto" w:fill="FFFFFF"/>
        <w:ind w:firstLine="709"/>
        <w:jc w:val="both"/>
        <w:rPr>
          <w:sz w:val="24"/>
          <w:szCs w:val="24"/>
        </w:rPr>
      </w:pPr>
      <w:r>
        <w:rPr>
          <w:sz w:val="24"/>
          <w:szCs w:val="24"/>
          <w:lang w:val="uk-UA"/>
        </w:rPr>
        <w:t xml:space="preserve"> </w:t>
      </w:r>
      <w:r w:rsidRPr="000514A9">
        <w:rPr>
          <w:sz w:val="24"/>
          <w:szCs w:val="24"/>
          <w:lang w:val="uk-UA"/>
        </w:rPr>
        <w:t>Інклюзивна освіта залежить здебільшого від допомоги вчителя-дефектолога. Загальноосвітні навчальні заклади при навчанні дітей з особливими потребами повинні дотримуватися таких вимог:</w:t>
      </w:r>
    </w:p>
    <w:p w:rsidR="00233723" w:rsidRPr="000514A9" w:rsidRDefault="00233723" w:rsidP="000514A9">
      <w:pPr>
        <w:numPr>
          <w:ilvl w:val="0"/>
          <w:numId w:val="4"/>
        </w:numPr>
        <w:shd w:val="clear" w:color="auto" w:fill="FFFFFF"/>
        <w:tabs>
          <w:tab w:val="left" w:pos="821"/>
        </w:tabs>
        <w:ind w:firstLine="709"/>
        <w:jc w:val="both"/>
        <w:rPr>
          <w:sz w:val="24"/>
          <w:szCs w:val="24"/>
          <w:lang w:val="uk-UA"/>
        </w:rPr>
      </w:pPr>
      <w:r w:rsidRPr="000514A9">
        <w:rPr>
          <w:sz w:val="24"/>
          <w:szCs w:val="24"/>
          <w:lang w:val="uk-UA"/>
        </w:rPr>
        <w:t>Спрямувати зусилля на поліпшення ефективності роботи шкіл, які мають підкріплюватись реальною підтримкою системи викладання і навчання, а не виключно акцентуванням уваги на фінансових та організаційних питаннях.</w:t>
      </w:r>
    </w:p>
    <w:p w:rsidR="00233723" w:rsidRPr="000514A9" w:rsidRDefault="00233723" w:rsidP="000514A9">
      <w:pPr>
        <w:numPr>
          <w:ilvl w:val="0"/>
          <w:numId w:val="4"/>
        </w:numPr>
        <w:shd w:val="clear" w:color="auto" w:fill="FFFFFF"/>
        <w:tabs>
          <w:tab w:val="left" w:pos="821"/>
        </w:tabs>
        <w:ind w:firstLine="709"/>
        <w:jc w:val="both"/>
        <w:rPr>
          <w:sz w:val="24"/>
          <w:szCs w:val="24"/>
          <w:lang w:val="uk-UA"/>
        </w:rPr>
      </w:pPr>
      <w:r w:rsidRPr="000514A9">
        <w:rPr>
          <w:sz w:val="24"/>
          <w:szCs w:val="24"/>
          <w:lang w:val="uk-UA"/>
        </w:rPr>
        <w:t>Зосереджуватись на достатньому інвестуванні у поглиблення професійних знань учителів - постійно підвищувати ефективність роботи за рахунок самоосвіти, курсів перепідготовки тощо.</w:t>
      </w:r>
    </w:p>
    <w:p w:rsidR="00233723" w:rsidRPr="000514A9" w:rsidRDefault="00233723" w:rsidP="000514A9">
      <w:pPr>
        <w:numPr>
          <w:ilvl w:val="0"/>
          <w:numId w:val="4"/>
        </w:numPr>
        <w:shd w:val="clear" w:color="auto" w:fill="FFFFFF"/>
        <w:tabs>
          <w:tab w:val="left" w:pos="821"/>
        </w:tabs>
        <w:ind w:firstLine="709"/>
        <w:jc w:val="both"/>
        <w:rPr>
          <w:sz w:val="24"/>
          <w:szCs w:val="24"/>
          <w:lang w:val="uk-UA"/>
        </w:rPr>
      </w:pPr>
      <w:r w:rsidRPr="000514A9">
        <w:rPr>
          <w:sz w:val="24"/>
          <w:szCs w:val="24"/>
          <w:lang w:val="uk-UA"/>
        </w:rPr>
        <w:t>Школи з інклюзивним навчанням мають працювати у тісному зв'язку зі спеціальними загальноосвітніми навчальними закладами, використовуючи напрацьовані методики роботи з дітьми певної нозології, залучати до консультування фахівців із багаторічним досвідом роботи в спеціальних навчальних закладів.</w:t>
      </w:r>
    </w:p>
    <w:p w:rsidR="00233723" w:rsidRPr="000514A9" w:rsidRDefault="00233723" w:rsidP="000514A9">
      <w:pPr>
        <w:shd w:val="clear" w:color="auto" w:fill="FFFFFF"/>
        <w:ind w:firstLine="709"/>
        <w:jc w:val="both"/>
        <w:rPr>
          <w:sz w:val="24"/>
          <w:szCs w:val="24"/>
        </w:rPr>
      </w:pPr>
      <w:r w:rsidRPr="000514A9">
        <w:rPr>
          <w:sz w:val="24"/>
          <w:szCs w:val="24"/>
          <w:lang w:val="uk-UA"/>
        </w:rPr>
        <w:t>Переконана, що важливою умовою інклюзивного навчання є командний підхід, або інакше кажучи колективний вплив на дитину з боку педагога, психолога, соціального педагога, логопеда, дефектолога, лікаря, реабілітолога, батьків. Створення такої команди є дуже бажаним, оскільки всі її учасники діють за єдиним планом, маючи можливість відстежувати і корегувати практично всі показники розвитку дитини.</w:t>
      </w:r>
    </w:p>
    <w:p w:rsidR="00233723" w:rsidRPr="000514A9" w:rsidRDefault="00233723" w:rsidP="000514A9">
      <w:pPr>
        <w:shd w:val="clear" w:color="auto" w:fill="FFFFFF"/>
        <w:ind w:firstLine="709"/>
        <w:jc w:val="both"/>
        <w:rPr>
          <w:sz w:val="24"/>
          <w:szCs w:val="24"/>
          <w:lang w:val="uk-UA"/>
        </w:rPr>
      </w:pPr>
      <w:r w:rsidRPr="000514A9">
        <w:rPr>
          <w:sz w:val="24"/>
          <w:szCs w:val="24"/>
          <w:lang w:val="uk-UA"/>
        </w:rPr>
        <w:t xml:space="preserve">Підсумовуючи, хочу зауважити, що інклюзія - це перспективна форма навчання дітей </w:t>
      </w:r>
      <w:r w:rsidRPr="000514A9">
        <w:rPr>
          <w:iCs/>
          <w:sz w:val="24"/>
          <w:szCs w:val="24"/>
          <w:lang w:val="uk-UA"/>
        </w:rPr>
        <w:t xml:space="preserve">з </w:t>
      </w:r>
      <w:r w:rsidRPr="000514A9">
        <w:rPr>
          <w:sz w:val="24"/>
          <w:szCs w:val="24"/>
          <w:lang w:val="uk-UA"/>
        </w:rPr>
        <w:t xml:space="preserve">особливими освітніми потребами. Інтеграцію в загальноосвітній простір ми розглядаємо не як самоціль, а як один із можливих засобів реалізації прав дітей на рівний доступ до якісної освіти. Для того, щоб процес інклюзивного навчання дав позитивні результати, необхідно чітко реалізовувати принципи науковості, наступності, доступності, індивідуального та диференційованого підходів. Така форма навчання, хоча й альтернативна інтернатній, не виключає останню. Спеціальні школи мають достатню матеріально-технічну базу з професійної підготовки і , що дуже важливо, високоефективні технології професійного навчання, побудовані з урахуванням особливостей психофізичного розвитку та пізнавальних можливостей дітей. Інтернатні заклади мають стати на сучасному етапі методичними </w:t>
      </w:r>
      <w:r w:rsidRPr="000514A9">
        <w:rPr>
          <w:bCs/>
          <w:sz w:val="24"/>
          <w:szCs w:val="24"/>
          <w:lang w:val="uk-UA"/>
        </w:rPr>
        <w:t>осередками в роботі з дітьми з особливими потребами, оскільки їх досвід роботи важко переоцінити.</w:t>
      </w:r>
    </w:p>
    <w:p w:rsidR="00233723" w:rsidRPr="000514A9" w:rsidRDefault="00233723" w:rsidP="000514A9">
      <w:pPr>
        <w:shd w:val="clear" w:color="auto" w:fill="FFFFFF"/>
        <w:ind w:firstLine="709"/>
        <w:jc w:val="both"/>
        <w:rPr>
          <w:b/>
          <w:sz w:val="24"/>
          <w:szCs w:val="24"/>
        </w:rPr>
      </w:pPr>
      <w:r w:rsidRPr="000514A9">
        <w:rPr>
          <w:b/>
          <w:bCs/>
          <w:sz w:val="24"/>
          <w:szCs w:val="24"/>
          <w:lang w:val="uk-UA"/>
        </w:rPr>
        <w:t>Методичні рекомендації по організації інклюзивного навчання дітей з особливими освітніми потребами.</w:t>
      </w:r>
    </w:p>
    <w:p w:rsidR="00233723" w:rsidRPr="000514A9" w:rsidRDefault="00233723" w:rsidP="000514A9">
      <w:pPr>
        <w:shd w:val="clear" w:color="auto" w:fill="FFFFFF"/>
        <w:ind w:firstLine="709"/>
        <w:jc w:val="both"/>
        <w:rPr>
          <w:sz w:val="24"/>
          <w:szCs w:val="24"/>
        </w:rPr>
      </w:pPr>
      <w:r w:rsidRPr="000514A9">
        <w:rPr>
          <w:bCs/>
          <w:sz w:val="24"/>
          <w:szCs w:val="24"/>
          <w:lang w:val="uk-UA"/>
        </w:rPr>
        <w:t>Реформування змісту освіти в Україні на сучасному етапі пропонує велику варіативність у підходах до реалізації ідеї інтеграції дітей з вадами психофізичного розвитку у загальноосвітній простір.</w:t>
      </w:r>
    </w:p>
    <w:p w:rsidR="00233723" w:rsidRPr="000514A9" w:rsidRDefault="00233723" w:rsidP="000514A9">
      <w:pPr>
        <w:shd w:val="clear" w:color="auto" w:fill="FFFFFF"/>
        <w:ind w:firstLine="709"/>
        <w:jc w:val="both"/>
        <w:rPr>
          <w:sz w:val="24"/>
          <w:szCs w:val="24"/>
          <w:lang w:val="uk-UA"/>
        </w:rPr>
      </w:pPr>
      <w:r w:rsidRPr="000514A9">
        <w:rPr>
          <w:bCs/>
          <w:sz w:val="24"/>
          <w:szCs w:val="24"/>
          <w:lang w:val="uk-UA"/>
        </w:rPr>
        <w:t>Найбільш поширеною формою навчання для дітей даної категорії є спеціальні загальноосвітні школи та школи-інтернати. На сьогодні спостерігається тенденція до зниження контингенту вихованців інтернатних закладів на 2-2,5 тисячі щорічно, що пов'язано з їх інтеграцією у загальноосвітні навчальні заклади.</w:t>
      </w:r>
    </w:p>
    <w:p w:rsidR="00233723" w:rsidRPr="000514A9" w:rsidRDefault="00233723" w:rsidP="000514A9">
      <w:pPr>
        <w:shd w:val="clear" w:color="auto" w:fill="FFFFFF"/>
        <w:ind w:firstLine="709"/>
        <w:jc w:val="both"/>
        <w:rPr>
          <w:sz w:val="24"/>
          <w:szCs w:val="24"/>
        </w:rPr>
      </w:pPr>
      <w:r w:rsidRPr="000514A9">
        <w:rPr>
          <w:bCs/>
          <w:sz w:val="24"/>
          <w:szCs w:val="24"/>
          <w:lang w:val="uk-UA"/>
        </w:rPr>
        <w:t>За оперативними даними у загальноосвітні заклади інтегровано 120 тисяч дітей, 45% із них складають діти з інвалідністю. Це діти з проблемами розумового розвитку, сенсорними порушеннями та порушеннями опорно-рухового апарату.</w:t>
      </w:r>
    </w:p>
    <w:p w:rsidR="00233723" w:rsidRPr="000514A9" w:rsidRDefault="00233723" w:rsidP="000514A9">
      <w:pPr>
        <w:shd w:val="clear" w:color="auto" w:fill="FFFFFF"/>
        <w:ind w:firstLine="709"/>
        <w:jc w:val="both"/>
        <w:rPr>
          <w:sz w:val="24"/>
          <w:szCs w:val="24"/>
        </w:rPr>
      </w:pPr>
      <w:r w:rsidRPr="000514A9">
        <w:rPr>
          <w:bCs/>
          <w:sz w:val="24"/>
          <w:szCs w:val="24"/>
          <w:lang w:val="uk-UA"/>
        </w:rPr>
        <w:t>Сьогодні ми стоїмо на порозі кардинальних змін освітньої політики України стосовно даної категорії дітей. Характерною особливістю сьогодення є реконструювання системи спеціальної освіти на демократичної засадах.</w:t>
      </w:r>
    </w:p>
    <w:p w:rsidR="00233723" w:rsidRPr="000514A9" w:rsidRDefault="00233723" w:rsidP="000514A9">
      <w:pPr>
        <w:shd w:val="clear" w:color="auto" w:fill="FFFFFF"/>
        <w:ind w:firstLine="709"/>
        <w:jc w:val="both"/>
        <w:rPr>
          <w:sz w:val="24"/>
          <w:szCs w:val="24"/>
        </w:rPr>
      </w:pPr>
      <w:r w:rsidRPr="000514A9">
        <w:rPr>
          <w:bCs/>
          <w:sz w:val="24"/>
          <w:szCs w:val="24"/>
          <w:lang w:val="uk-UA"/>
        </w:rPr>
        <w:t>В основу цього покладено два принципи:</w:t>
      </w:r>
    </w:p>
    <w:p w:rsidR="00233723" w:rsidRPr="000514A9" w:rsidRDefault="00233723" w:rsidP="000514A9">
      <w:pPr>
        <w:shd w:val="clear" w:color="auto" w:fill="FFFFFF"/>
        <w:tabs>
          <w:tab w:val="left" w:pos="235"/>
        </w:tabs>
        <w:ind w:firstLine="709"/>
        <w:jc w:val="both"/>
        <w:rPr>
          <w:sz w:val="24"/>
          <w:szCs w:val="24"/>
        </w:rPr>
      </w:pPr>
      <w:r w:rsidRPr="000514A9">
        <w:rPr>
          <w:bCs/>
          <w:sz w:val="24"/>
          <w:szCs w:val="24"/>
          <w:lang w:val="uk-UA"/>
        </w:rPr>
        <w:t>-</w:t>
      </w:r>
      <w:r w:rsidRPr="000514A9">
        <w:rPr>
          <w:bCs/>
          <w:sz w:val="24"/>
          <w:szCs w:val="24"/>
          <w:lang w:val="uk-UA"/>
        </w:rPr>
        <w:tab/>
        <w:t>не відривати дитину від сім'ї і суспільства, коли це можливо, і сприяти природному процесу її соціалізації;</w:t>
      </w:r>
    </w:p>
    <w:p w:rsidR="00233723" w:rsidRPr="000514A9" w:rsidRDefault="00233723" w:rsidP="000514A9">
      <w:pPr>
        <w:shd w:val="clear" w:color="auto" w:fill="FFFFFF"/>
        <w:tabs>
          <w:tab w:val="left" w:pos="173"/>
        </w:tabs>
        <w:ind w:firstLine="709"/>
        <w:jc w:val="both"/>
        <w:rPr>
          <w:sz w:val="24"/>
          <w:szCs w:val="24"/>
        </w:rPr>
      </w:pPr>
      <w:r w:rsidRPr="000514A9">
        <w:rPr>
          <w:bCs/>
          <w:sz w:val="24"/>
          <w:szCs w:val="24"/>
          <w:lang w:val="uk-UA"/>
        </w:rPr>
        <w:t>-</w:t>
      </w:r>
      <w:r w:rsidRPr="000514A9">
        <w:rPr>
          <w:bCs/>
          <w:sz w:val="24"/>
          <w:szCs w:val="24"/>
          <w:lang w:val="uk-UA"/>
        </w:rPr>
        <w:tab/>
        <w:t>розробити та апробувати додаткові моделі спеціальної освіти та надати можливості батькам дітей з особливостями психофізичного розвитку вибору форм і видів спеціальної освіти.</w:t>
      </w:r>
    </w:p>
    <w:p w:rsidR="00233723" w:rsidRPr="000514A9" w:rsidRDefault="00233723" w:rsidP="000514A9">
      <w:pPr>
        <w:shd w:val="clear" w:color="auto" w:fill="FFFFFF"/>
        <w:ind w:firstLine="709"/>
        <w:jc w:val="both"/>
        <w:rPr>
          <w:sz w:val="24"/>
          <w:szCs w:val="24"/>
          <w:lang w:val="uk-UA"/>
        </w:rPr>
      </w:pPr>
      <w:r w:rsidRPr="000514A9">
        <w:rPr>
          <w:bCs/>
          <w:sz w:val="24"/>
          <w:szCs w:val="24"/>
          <w:lang w:val="uk-UA"/>
        </w:rPr>
        <w:t xml:space="preserve"> Враховуючи світові тенденції розвитку освіти, в Україні все більшого розширення набуває інклюзивна форма навчання та виховання дітей з особливостями психофізичного розвитку та їх здоровими однолітками, що є основою їхньої інтеграції та соціальної адаптації.</w:t>
      </w:r>
    </w:p>
    <w:p w:rsidR="00233723" w:rsidRPr="000514A9" w:rsidRDefault="00233723" w:rsidP="000514A9">
      <w:pPr>
        <w:shd w:val="clear" w:color="auto" w:fill="FFFFFF"/>
        <w:tabs>
          <w:tab w:val="left" w:pos="5323"/>
        </w:tabs>
        <w:ind w:firstLine="709"/>
        <w:jc w:val="both"/>
        <w:rPr>
          <w:sz w:val="24"/>
          <w:szCs w:val="24"/>
          <w:lang w:val="uk-UA"/>
        </w:rPr>
      </w:pPr>
      <w:r w:rsidRPr="000514A9">
        <w:rPr>
          <w:bCs/>
          <w:sz w:val="24"/>
          <w:szCs w:val="24"/>
          <w:lang w:val="uk-UA"/>
        </w:rPr>
        <w:t>Залучення дітей з особливими потребами до навчання у загальноосвітніх школах є одним з важливих видів реалізації прав людини, воно сприяє розвиткові почуття людської гідності. Інклюзивна система освіти почала свій розвиток з громадського руху, який поставив під сумнів ефективність спеціальної освіти для дітей з особливостями психофізичного розвитку. В останні десятиріччя інклюзивні підходи до навчання і виховання всіх дітей у звичайних групах і класах знайшли загальне визнання та підтримку. Всі діти, молодь і дорослі по можливості мають навчатися разом, незалежно від їхніх проблем, вад і відмінностей. Для цього потрібні узгоджені дії вчителів, адміністраторів, родин та громадськості.</w:t>
      </w:r>
      <w:r w:rsidRPr="000514A9">
        <w:rPr>
          <w:bCs/>
          <w:sz w:val="24"/>
          <w:szCs w:val="24"/>
          <w:lang w:val="uk-UA"/>
        </w:rPr>
        <w:tab/>
      </w:r>
    </w:p>
    <w:p w:rsidR="00233723" w:rsidRPr="000514A9" w:rsidRDefault="00233723" w:rsidP="000514A9">
      <w:pPr>
        <w:shd w:val="clear" w:color="auto" w:fill="FFFFFF"/>
        <w:ind w:firstLine="709"/>
        <w:jc w:val="both"/>
        <w:rPr>
          <w:sz w:val="24"/>
          <w:szCs w:val="24"/>
        </w:rPr>
      </w:pPr>
      <w:r w:rsidRPr="000514A9">
        <w:rPr>
          <w:bCs/>
          <w:sz w:val="24"/>
          <w:szCs w:val="24"/>
          <w:lang w:val="uk-UA"/>
        </w:rPr>
        <w:t>У нашій країні питання інтегрованого/інклюзивного навчання потребує свого вирішення на основі поміркованого підходу як з боку державних органів влади, так і з боку громадськості.</w:t>
      </w:r>
    </w:p>
    <w:p w:rsidR="00233723" w:rsidRPr="000514A9" w:rsidRDefault="00233723" w:rsidP="000514A9">
      <w:pPr>
        <w:shd w:val="clear" w:color="auto" w:fill="FFFFFF"/>
        <w:ind w:firstLine="709"/>
        <w:jc w:val="both"/>
        <w:rPr>
          <w:sz w:val="24"/>
          <w:szCs w:val="24"/>
        </w:rPr>
      </w:pPr>
      <w:r w:rsidRPr="000514A9">
        <w:rPr>
          <w:bCs/>
          <w:sz w:val="24"/>
          <w:szCs w:val="24"/>
          <w:lang w:val="uk-UA"/>
        </w:rPr>
        <w:t>Освіта дітей з особливими потребами ґрунтується на принципах виваженої педагогіки, дієвість яких неодноразово підтверджувалась і, від користування яких, вигравали всі діти. Вона передбачає, що відмінності між людьми є природним явищем, і навчання слід відповідним чином адаптувати до потреб дітей, а не підганяти під старі погляди щодо організації та характеру освітнього процесу. Виважена педагогіка, спрямована на задоволення потреб дітей, корисна всьому суспільству.</w:t>
      </w:r>
    </w:p>
    <w:p w:rsidR="00233723" w:rsidRPr="000514A9" w:rsidRDefault="00233723" w:rsidP="000514A9">
      <w:pPr>
        <w:shd w:val="clear" w:color="auto" w:fill="FFFFFF"/>
        <w:ind w:firstLine="709"/>
        <w:jc w:val="both"/>
        <w:rPr>
          <w:bCs/>
          <w:sz w:val="24"/>
          <w:szCs w:val="24"/>
        </w:rPr>
      </w:pPr>
      <w:r w:rsidRPr="000514A9">
        <w:rPr>
          <w:bCs/>
          <w:sz w:val="24"/>
          <w:szCs w:val="24"/>
          <w:lang w:val="uk-UA"/>
        </w:rPr>
        <w:t>Залучення та участь усіх без винятку дітей до активної соціальної взаємодії мають важливе значення для людської гідності, а також для утвердження та реалізації прав людини.</w:t>
      </w:r>
    </w:p>
    <w:p w:rsidR="00233723" w:rsidRPr="000514A9" w:rsidRDefault="00233723" w:rsidP="000514A9">
      <w:pPr>
        <w:shd w:val="clear" w:color="auto" w:fill="FFFFFF"/>
        <w:ind w:firstLine="709"/>
        <w:jc w:val="both"/>
        <w:rPr>
          <w:sz w:val="24"/>
          <w:szCs w:val="24"/>
        </w:rPr>
      </w:pPr>
      <w:r>
        <w:rPr>
          <w:bCs/>
          <w:sz w:val="24"/>
          <w:szCs w:val="24"/>
          <w:lang w:val="uk-UA"/>
        </w:rPr>
        <w:t xml:space="preserve"> </w:t>
      </w:r>
      <w:r w:rsidRPr="000514A9">
        <w:rPr>
          <w:bCs/>
          <w:sz w:val="24"/>
          <w:szCs w:val="24"/>
          <w:lang w:val="uk-UA"/>
        </w:rPr>
        <w:t>В галузі освіти це виявляється в розробці стратегій, які здатні забезпечити дійсну рівність можливостей. Досвід багатьох країн свідчить, що інтеграція дітей і молоді з особливими освітніми потребами найкраще відбувається в інклюзивних школах, які приймають усіх дітей певного району чи громади. Саме в таких умовах діти з особливими освітніми потребами можуть досягти найвищих результатів в освіті та соціальній інтеграції. До категорії дітей з особливими освітніми потребами відносяться:</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діти з тяжкими порушеннями мовлення;</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діти з зниженим зором;</w:t>
      </w:r>
    </w:p>
    <w:p w:rsidR="00233723" w:rsidRPr="000514A9" w:rsidRDefault="00233723" w:rsidP="000514A9">
      <w:pPr>
        <w:shd w:val="clear" w:color="auto" w:fill="FFFFFF"/>
        <w:tabs>
          <w:tab w:val="left" w:pos="552"/>
        </w:tabs>
        <w:ind w:firstLine="709"/>
        <w:jc w:val="both"/>
        <w:rPr>
          <w:sz w:val="24"/>
          <w:szCs w:val="24"/>
        </w:rPr>
      </w:pPr>
      <w:r w:rsidRPr="000514A9">
        <w:rPr>
          <w:bCs/>
          <w:sz w:val="24"/>
          <w:szCs w:val="24"/>
          <w:lang w:val="uk-UA"/>
        </w:rPr>
        <w:t>-</w:t>
      </w:r>
      <w:r w:rsidRPr="000514A9">
        <w:rPr>
          <w:bCs/>
          <w:sz w:val="24"/>
          <w:szCs w:val="24"/>
          <w:lang w:val="uk-UA"/>
        </w:rPr>
        <w:tab/>
        <w:t>діти зі зниженим слухом;</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діти з затримкою психічного розвитку;</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діти з розумовою відсталістю;</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глухі діти;</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сліпі діти;</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діти з порушенням опорно-рухового апарату.</w:t>
      </w:r>
    </w:p>
    <w:p w:rsidR="00233723" w:rsidRPr="000514A9" w:rsidRDefault="00233723" w:rsidP="000514A9">
      <w:pPr>
        <w:shd w:val="clear" w:color="auto" w:fill="FFFFFF"/>
        <w:ind w:firstLine="709"/>
        <w:jc w:val="both"/>
        <w:rPr>
          <w:sz w:val="24"/>
          <w:szCs w:val="24"/>
          <w:lang w:val="uk-UA"/>
        </w:rPr>
      </w:pPr>
      <w:r>
        <w:rPr>
          <w:bCs/>
          <w:sz w:val="24"/>
          <w:szCs w:val="24"/>
          <w:lang w:val="uk-UA"/>
        </w:rPr>
        <w:t xml:space="preserve"> </w:t>
      </w:r>
      <w:r w:rsidRPr="000514A9">
        <w:rPr>
          <w:bCs/>
          <w:sz w:val="24"/>
          <w:szCs w:val="24"/>
          <w:lang w:val="uk-UA"/>
        </w:rPr>
        <w:t>Відповідно до вимог «Порядку організації інклюзивного навчання у загальноосвітніх навчальних закладів» затверджених постановою Кабінету Міністрів України від 15.08.2011 р.№ 872, та листа Міністерства освіти і науки, молоді та спорту України від 18.05.12 № 1/9-384 «Про організацію інклюзивного навчання в загальноосвітніх навчальних закладах» підставою для організації інклюзивного навчання дітей з особливими освітніми потребами є створення відповідних умов для:</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забезпечення безперешкодного доступу до будівель та приміщень такого закладу дітей з вадами опорно-рухового апарату, зокрема тих, що пересуваються на візках та дітей з вадами зору;</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забезпечення необхідними навчально-методичними і наочно-дидактичними посібниками та індивідуальними технічними засобами навчання;</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облаштування кабінетів учителя-дефектолога, психологічного розвантаження, логопедичного для проведення корекційно-розвиткових занять;</w:t>
      </w:r>
    </w:p>
    <w:p w:rsidR="00233723" w:rsidRPr="000514A9" w:rsidRDefault="00233723" w:rsidP="000514A9">
      <w:pPr>
        <w:numPr>
          <w:ilvl w:val="0"/>
          <w:numId w:val="5"/>
        </w:numPr>
        <w:shd w:val="clear" w:color="auto" w:fill="FFFFFF"/>
        <w:tabs>
          <w:tab w:val="left" w:pos="533"/>
        </w:tabs>
        <w:ind w:firstLine="709"/>
        <w:jc w:val="both"/>
        <w:rPr>
          <w:bCs/>
          <w:sz w:val="24"/>
          <w:szCs w:val="24"/>
          <w:lang w:val="uk-UA"/>
        </w:rPr>
      </w:pPr>
      <w:r w:rsidRPr="000514A9">
        <w:rPr>
          <w:bCs/>
          <w:sz w:val="24"/>
          <w:szCs w:val="24"/>
          <w:lang w:val="uk-UA"/>
        </w:rPr>
        <w:t>забезпечення відповідними педагогічними кадрами.</w:t>
      </w:r>
    </w:p>
    <w:p w:rsidR="00233723" w:rsidRPr="000514A9" w:rsidRDefault="00233723" w:rsidP="000514A9">
      <w:pPr>
        <w:shd w:val="clear" w:color="auto" w:fill="FFFFFF"/>
        <w:ind w:firstLine="709"/>
        <w:jc w:val="both"/>
        <w:rPr>
          <w:sz w:val="24"/>
          <w:szCs w:val="24"/>
          <w:lang w:val="uk-UA"/>
        </w:rPr>
      </w:pPr>
      <w:r w:rsidRPr="000514A9">
        <w:rPr>
          <w:bCs/>
          <w:sz w:val="24"/>
          <w:szCs w:val="24"/>
          <w:lang w:val="uk-UA"/>
        </w:rPr>
        <w:t>Рішення про утворення класів з інклюзивним навчанням приймається керівником загальноосвітнього навчального закладу з урахуванням освітніх запитів населення за умови наявності необхідної матеріально-технічної та методичної бази, відповідних педагогічних кадрів і приміщень, що відповідають санітарно-гігієнічним вимогам, згідно з Положенням про загальноосвітній навчальний заклад, затвердженим постановою Кабінету Міністрів України від 27.08.2010 року № 778(778-2010-</w:t>
      </w:r>
      <w:r w:rsidRPr="000514A9">
        <w:rPr>
          <w:bCs/>
          <w:sz w:val="24"/>
          <w:szCs w:val="24"/>
          <w:lang w:val="en-US"/>
        </w:rPr>
        <w:t>h</w:t>
      </w:r>
      <w:r w:rsidRPr="000514A9">
        <w:rPr>
          <w:bCs/>
          <w:sz w:val="24"/>
          <w:szCs w:val="24"/>
          <w:lang w:val="uk-UA"/>
        </w:rPr>
        <w:t>), за погодженням з відповідним органом управління освітою.</w:t>
      </w:r>
    </w:p>
    <w:p w:rsidR="00233723" w:rsidRPr="000514A9" w:rsidRDefault="00233723" w:rsidP="000514A9">
      <w:pPr>
        <w:shd w:val="clear" w:color="auto" w:fill="FFFFFF"/>
        <w:ind w:firstLine="709"/>
        <w:jc w:val="both"/>
        <w:rPr>
          <w:sz w:val="24"/>
          <w:szCs w:val="24"/>
        </w:rPr>
      </w:pPr>
      <w:r w:rsidRPr="000514A9">
        <w:rPr>
          <w:bCs/>
          <w:sz w:val="24"/>
          <w:szCs w:val="24"/>
          <w:lang w:val="uk-UA"/>
        </w:rPr>
        <w:t>Зарахування дітей з особливими освітніми потребами до класів з інклюзивним навчанням здійснюється в установленому порядку відповідно до висновку психолога- медико-педагогічної консультації.</w:t>
      </w:r>
    </w:p>
    <w:p w:rsidR="00233723" w:rsidRPr="000514A9" w:rsidRDefault="00233723" w:rsidP="000514A9">
      <w:pPr>
        <w:shd w:val="clear" w:color="auto" w:fill="FFFFFF"/>
        <w:ind w:firstLine="709"/>
        <w:jc w:val="both"/>
        <w:rPr>
          <w:sz w:val="24"/>
          <w:szCs w:val="24"/>
        </w:rPr>
      </w:pPr>
      <w:r w:rsidRPr="000514A9">
        <w:rPr>
          <w:bCs/>
          <w:sz w:val="24"/>
          <w:szCs w:val="24"/>
          <w:lang w:val="uk-UA"/>
        </w:rPr>
        <w:t>Для забезпечення ефективності навчально-виховного процесу наповнюваність класів з інклюзивним навчанням становить не більш як 20 учнів, з них:</w:t>
      </w:r>
    </w:p>
    <w:p w:rsidR="00233723" w:rsidRPr="000514A9" w:rsidRDefault="00233723" w:rsidP="000514A9">
      <w:pPr>
        <w:numPr>
          <w:ilvl w:val="0"/>
          <w:numId w:val="6"/>
        </w:numPr>
        <w:shd w:val="clear" w:color="auto" w:fill="FFFFFF"/>
        <w:tabs>
          <w:tab w:val="left" w:pos="490"/>
        </w:tabs>
        <w:ind w:firstLine="709"/>
        <w:jc w:val="both"/>
        <w:rPr>
          <w:bCs/>
          <w:sz w:val="24"/>
          <w:szCs w:val="24"/>
          <w:lang w:val="uk-UA"/>
        </w:rPr>
      </w:pPr>
      <w:r w:rsidRPr="000514A9">
        <w:rPr>
          <w:bCs/>
          <w:sz w:val="24"/>
          <w:szCs w:val="24"/>
          <w:lang w:val="uk-UA"/>
        </w:rPr>
        <w:t>1-3 дитина з розумовою відсталістю або вадами опорно-рухового апарату, або зниженим зором чи слухом, або затримкою психічного розвитку;</w:t>
      </w:r>
    </w:p>
    <w:p w:rsidR="00233723" w:rsidRPr="000514A9" w:rsidRDefault="00233723" w:rsidP="000514A9">
      <w:pPr>
        <w:numPr>
          <w:ilvl w:val="0"/>
          <w:numId w:val="6"/>
        </w:numPr>
        <w:shd w:val="clear" w:color="auto" w:fill="FFFFFF"/>
        <w:tabs>
          <w:tab w:val="left" w:pos="490"/>
        </w:tabs>
        <w:ind w:firstLine="709"/>
        <w:jc w:val="both"/>
        <w:rPr>
          <w:bCs/>
          <w:sz w:val="24"/>
          <w:szCs w:val="24"/>
          <w:lang w:val="uk-UA"/>
        </w:rPr>
      </w:pPr>
      <w:r w:rsidRPr="000514A9">
        <w:rPr>
          <w:bCs/>
          <w:sz w:val="24"/>
          <w:szCs w:val="24"/>
          <w:lang w:val="uk-UA"/>
        </w:rPr>
        <w:t>більш як 2-є дітей сліпих або глухих, або з тяжкими порушеннями мовлення, або складними вадами розвитку (вадами слуху, зору, опоно-рухового апарату у поєднанні з розумовою відсталістю, затримкою психічного розвитку), або тих, що пересуваються на візках.</w:t>
      </w:r>
    </w:p>
    <w:p w:rsidR="00233723" w:rsidRPr="000514A9" w:rsidRDefault="00233723" w:rsidP="000514A9">
      <w:pPr>
        <w:shd w:val="clear" w:color="auto" w:fill="FFFFFF"/>
        <w:ind w:firstLine="709"/>
        <w:jc w:val="both"/>
        <w:rPr>
          <w:sz w:val="24"/>
          <w:szCs w:val="24"/>
          <w:lang w:val="uk-UA"/>
        </w:rPr>
      </w:pPr>
      <w:r w:rsidRPr="000514A9">
        <w:rPr>
          <w:bCs/>
          <w:sz w:val="24"/>
          <w:szCs w:val="24"/>
          <w:lang w:val="uk-UA"/>
        </w:rPr>
        <w:t>Передумовою у забезпеченні успішності навчання дитини з особливими освітніми потребами у загальноосвітньому навчальному закладі є індивідуалізація навчально-виховного процесу.</w:t>
      </w:r>
    </w:p>
    <w:p w:rsidR="00233723" w:rsidRPr="000514A9" w:rsidRDefault="00233723" w:rsidP="000514A9">
      <w:pPr>
        <w:shd w:val="clear" w:color="auto" w:fill="FFFFFF"/>
        <w:ind w:firstLine="709"/>
        <w:jc w:val="both"/>
        <w:rPr>
          <w:sz w:val="24"/>
          <w:szCs w:val="24"/>
        </w:rPr>
      </w:pPr>
      <w:r w:rsidRPr="000514A9">
        <w:rPr>
          <w:bCs/>
          <w:sz w:val="24"/>
          <w:szCs w:val="24"/>
          <w:lang w:val="uk-UA"/>
        </w:rPr>
        <w:t>Індивідуальне планування навчально-виховного процесу має на меті:</w:t>
      </w:r>
    </w:p>
    <w:p w:rsidR="00233723" w:rsidRPr="000514A9" w:rsidRDefault="00233723" w:rsidP="000514A9">
      <w:pPr>
        <w:numPr>
          <w:ilvl w:val="0"/>
          <w:numId w:val="7"/>
        </w:numPr>
        <w:shd w:val="clear" w:color="auto" w:fill="FFFFFF"/>
        <w:tabs>
          <w:tab w:val="left" w:pos="566"/>
        </w:tabs>
        <w:ind w:firstLine="709"/>
        <w:jc w:val="both"/>
        <w:rPr>
          <w:sz w:val="24"/>
          <w:szCs w:val="24"/>
          <w:lang w:val="uk-UA"/>
        </w:rPr>
      </w:pPr>
      <w:r w:rsidRPr="000514A9">
        <w:rPr>
          <w:sz w:val="24"/>
          <w:szCs w:val="24"/>
          <w:lang w:val="uk-UA"/>
        </w:rPr>
        <w:t>розроблення комплексної програми розвитку дитини з</w:t>
      </w:r>
      <w:r w:rsidRPr="000514A9">
        <w:rPr>
          <w:smallCaps/>
          <w:sz w:val="24"/>
          <w:szCs w:val="24"/>
          <w:lang w:val="uk-UA"/>
        </w:rPr>
        <w:t xml:space="preserve"> </w:t>
      </w:r>
      <w:r w:rsidRPr="000514A9">
        <w:rPr>
          <w:sz w:val="24"/>
          <w:szCs w:val="24"/>
          <w:lang w:val="uk-UA"/>
        </w:rPr>
        <w:t>особливими освітніми потребами, що допоможе педагогічному колективу закладу пристосувати середовище до потреб дитини;</w:t>
      </w:r>
    </w:p>
    <w:p w:rsidR="00233723" w:rsidRPr="000514A9" w:rsidRDefault="00233723" w:rsidP="000514A9">
      <w:pPr>
        <w:numPr>
          <w:ilvl w:val="0"/>
          <w:numId w:val="8"/>
        </w:numPr>
        <w:shd w:val="clear" w:color="auto" w:fill="FFFFFF"/>
        <w:tabs>
          <w:tab w:val="left" w:pos="566"/>
        </w:tabs>
        <w:ind w:firstLine="709"/>
        <w:jc w:val="both"/>
        <w:rPr>
          <w:sz w:val="24"/>
          <w:szCs w:val="24"/>
          <w:lang w:val="uk-UA"/>
        </w:rPr>
      </w:pPr>
      <w:r w:rsidRPr="000514A9">
        <w:rPr>
          <w:sz w:val="24"/>
          <w:szCs w:val="24"/>
          <w:lang w:val="uk-UA"/>
        </w:rPr>
        <w:t>надання додаткових послуг та форм підтримки у процесі навчання;</w:t>
      </w:r>
    </w:p>
    <w:p w:rsidR="00233723" w:rsidRPr="000514A9" w:rsidRDefault="00233723" w:rsidP="000514A9">
      <w:pPr>
        <w:numPr>
          <w:ilvl w:val="0"/>
          <w:numId w:val="8"/>
        </w:numPr>
        <w:shd w:val="clear" w:color="auto" w:fill="FFFFFF"/>
        <w:tabs>
          <w:tab w:val="left" w:pos="566"/>
        </w:tabs>
        <w:ind w:firstLine="709"/>
        <w:jc w:val="both"/>
        <w:rPr>
          <w:sz w:val="24"/>
          <w:szCs w:val="24"/>
          <w:lang w:val="uk-UA"/>
        </w:rPr>
      </w:pPr>
      <w:r w:rsidRPr="000514A9">
        <w:rPr>
          <w:sz w:val="24"/>
          <w:szCs w:val="24"/>
          <w:lang w:val="uk-UA"/>
        </w:rPr>
        <w:t>організацію спостереження за динамікою розвитку учня.</w:t>
      </w:r>
    </w:p>
    <w:p w:rsidR="00233723" w:rsidRPr="000514A9" w:rsidRDefault="00233723" w:rsidP="000514A9">
      <w:pPr>
        <w:shd w:val="clear" w:color="auto" w:fill="FFFFFF"/>
        <w:ind w:firstLine="709"/>
        <w:jc w:val="both"/>
        <w:rPr>
          <w:sz w:val="24"/>
          <w:szCs w:val="24"/>
          <w:lang w:val="uk-UA"/>
        </w:rPr>
      </w:pPr>
      <w:r w:rsidRPr="000514A9">
        <w:rPr>
          <w:sz w:val="24"/>
          <w:szCs w:val="24"/>
          <w:lang w:val="uk-UA"/>
        </w:rPr>
        <w:t>Індивідуальна програма розвитку розробляється групою фахівців (заступник директора з навчально-виховної роботи, вчителі, асистент вчителя психолог, вчитель-дефектолог та інші) із обов'язковим залученням батьків, або осіб, які їх замінюють, з метою визначення конкретних навчальних стратегій і підходів до навчання дитини з особливими освітніми потребами. Вона містить загальну інформацію про учня, систему додаткових послуг, види необхідної адаптації та модифікації навчальних матеріалів, індивідуальну повчальну програму та за потреби індивідуальний навчальний план, який включає відповідні розділи,</w:t>
      </w:r>
    </w:p>
    <w:p w:rsidR="00233723" w:rsidRPr="000514A9" w:rsidRDefault="00233723" w:rsidP="000514A9">
      <w:pPr>
        <w:shd w:val="clear" w:color="auto" w:fill="FFFFFF"/>
        <w:ind w:firstLine="709"/>
        <w:jc w:val="both"/>
        <w:rPr>
          <w:sz w:val="24"/>
          <w:szCs w:val="24"/>
        </w:rPr>
      </w:pPr>
      <w:r w:rsidRPr="000514A9">
        <w:rPr>
          <w:sz w:val="24"/>
          <w:szCs w:val="24"/>
          <w:lang w:val="uk-UA"/>
        </w:rPr>
        <w:t>Інформація щодо впливу порушень розвитку дитини на її здатність до навчання береться з відомостей наданих психолого-медико-педагогічною консультацією. Вся інформація повинна бути максимально точною, оскільки вона є підґрунтям для подальшого розроблення завдань.</w:t>
      </w:r>
    </w:p>
    <w:p w:rsidR="00233723" w:rsidRPr="000514A9" w:rsidRDefault="00233723" w:rsidP="000514A9">
      <w:pPr>
        <w:shd w:val="clear" w:color="auto" w:fill="FFFFFF"/>
        <w:ind w:firstLine="709"/>
        <w:jc w:val="both"/>
        <w:rPr>
          <w:sz w:val="24"/>
          <w:szCs w:val="24"/>
        </w:rPr>
      </w:pPr>
      <w:r w:rsidRPr="000514A9">
        <w:rPr>
          <w:sz w:val="24"/>
          <w:szCs w:val="24"/>
          <w:lang w:val="uk-UA"/>
        </w:rPr>
        <w:t>Для дітей з особливими освітніми потребами, які мають інтелектуальні порушення та зі складними вадами розвитку (вадами слуху, зору, опорно-рухового апарату в поєднанні з розумовою відсталістю, затримкою психічного розвитку на основі робочого навчального плану школи розробляється індивідуальний навчальний план з урахуванням рекомендації) психолого-медико-педагогічної консультації та на основі типових навчальних планів спеціальних загальноосвітніх навчальних закладів для дітей , які потребують корекції фізичного та (або) розумового розвитку.</w:t>
      </w:r>
    </w:p>
    <w:p w:rsidR="00233723" w:rsidRPr="000514A9" w:rsidRDefault="00233723" w:rsidP="000514A9">
      <w:pPr>
        <w:shd w:val="clear" w:color="auto" w:fill="FFFFFF"/>
        <w:ind w:firstLine="709"/>
        <w:jc w:val="both"/>
        <w:rPr>
          <w:sz w:val="24"/>
          <w:szCs w:val="24"/>
        </w:rPr>
      </w:pPr>
      <w:r w:rsidRPr="000514A9">
        <w:rPr>
          <w:sz w:val="24"/>
          <w:szCs w:val="24"/>
          <w:lang w:val="uk-UA"/>
        </w:rPr>
        <w:t>Для проведення корекційно-розвиткових занять в індивідуальному навчальному плані учня передбачається від 3 до 8 годин на тиждень (кількість годин визначають відповідні психолого-медико-педагогічні консультації).</w:t>
      </w:r>
    </w:p>
    <w:p w:rsidR="00233723" w:rsidRPr="000514A9" w:rsidRDefault="00233723" w:rsidP="000514A9">
      <w:pPr>
        <w:shd w:val="clear" w:color="auto" w:fill="FFFFFF"/>
        <w:ind w:firstLine="709"/>
        <w:jc w:val="both"/>
        <w:rPr>
          <w:sz w:val="24"/>
          <w:szCs w:val="24"/>
        </w:rPr>
      </w:pPr>
      <w:r w:rsidRPr="000514A9">
        <w:rPr>
          <w:sz w:val="24"/>
          <w:szCs w:val="24"/>
          <w:lang w:val="uk-UA"/>
        </w:rPr>
        <w:t>Оцінювання навчальних досягнень учнів з особливими освітніми потребами здійснюється за критеріями оцінювання навчальних досягнень учнів у системі загальної середньої освіти, затвердженими наказом Міністерства освіти і науки, молоді та спорту України від 13.04.2011 № 329, зареєстрованим у Міністерстві юстиції України 11.05.2011 за № 556/19304.</w:t>
      </w:r>
    </w:p>
    <w:p w:rsidR="00233723" w:rsidRPr="000514A9" w:rsidRDefault="00233723" w:rsidP="000514A9">
      <w:pPr>
        <w:shd w:val="clear" w:color="auto" w:fill="FFFFFF"/>
        <w:ind w:firstLine="709"/>
        <w:jc w:val="both"/>
        <w:rPr>
          <w:sz w:val="24"/>
          <w:szCs w:val="24"/>
        </w:rPr>
      </w:pPr>
      <w:r w:rsidRPr="000514A9">
        <w:rPr>
          <w:sz w:val="24"/>
          <w:szCs w:val="24"/>
          <w:lang w:val="uk-UA"/>
        </w:rPr>
        <w:t>Оцінювання навчальних досягнень учнів з розумовою відсталістю зі складними вадами розвитку, які навчаються за індивідуальним навчальним планом і програмою, здійснюється за обсягом матеріалу, визначеним індивідуальною навчальною програмою,</w:t>
      </w:r>
    </w:p>
    <w:p w:rsidR="00233723" w:rsidRPr="000514A9" w:rsidRDefault="00233723" w:rsidP="000514A9">
      <w:pPr>
        <w:shd w:val="clear" w:color="auto" w:fill="FFFFFF"/>
        <w:ind w:firstLine="709"/>
        <w:jc w:val="both"/>
        <w:rPr>
          <w:sz w:val="24"/>
          <w:szCs w:val="24"/>
        </w:rPr>
      </w:pPr>
      <w:r w:rsidRPr="000514A9">
        <w:rPr>
          <w:sz w:val="24"/>
          <w:szCs w:val="24"/>
          <w:lang w:val="uk-UA"/>
        </w:rPr>
        <w:t>Учням з особливими освітніми потребами, у тому числі з розумовою відсталістю, які навчалися у класі з інклюзивним навчанням, видається документ встановленого зразка для загальноосвітнього навчального закладу, учнями якого вони були.</w:t>
      </w:r>
    </w:p>
    <w:p w:rsidR="00233723" w:rsidRPr="000514A9" w:rsidRDefault="00233723" w:rsidP="000514A9">
      <w:pPr>
        <w:shd w:val="clear" w:color="auto" w:fill="FFFFFF"/>
        <w:ind w:firstLine="709"/>
        <w:jc w:val="both"/>
        <w:rPr>
          <w:sz w:val="24"/>
          <w:szCs w:val="24"/>
        </w:rPr>
      </w:pPr>
      <w:r w:rsidRPr="000514A9">
        <w:rPr>
          <w:sz w:val="24"/>
          <w:szCs w:val="24"/>
          <w:lang w:val="uk-UA"/>
        </w:rPr>
        <w:t>Перелік</w:t>
      </w:r>
      <w:r>
        <w:rPr>
          <w:sz w:val="24"/>
          <w:szCs w:val="24"/>
          <w:lang w:val="uk-UA"/>
        </w:rPr>
        <w:t xml:space="preserve"> </w:t>
      </w:r>
      <w:r w:rsidRPr="000514A9">
        <w:rPr>
          <w:sz w:val="24"/>
          <w:szCs w:val="24"/>
          <w:lang w:val="uk-UA"/>
        </w:rPr>
        <w:t>нормативно-правового</w:t>
      </w:r>
      <w:r>
        <w:rPr>
          <w:sz w:val="24"/>
          <w:szCs w:val="24"/>
          <w:lang w:val="uk-UA"/>
        </w:rPr>
        <w:t xml:space="preserve"> </w:t>
      </w:r>
      <w:r w:rsidRPr="000514A9">
        <w:rPr>
          <w:sz w:val="24"/>
          <w:szCs w:val="24"/>
          <w:lang w:val="uk-UA"/>
        </w:rPr>
        <w:t>забезпечення</w:t>
      </w:r>
      <w:r>
        <w:rPr>
          <w:sz w:val="24"/>
          <w:szCs w:val="24"/>
          <w:lang w:val="uk-UA"/>
        </w:rPr>
        <w:t xml:space="preserve"> </w:t>
      </w:r>
      <w:r w:rsidRPr="000514A9">
        <w:rPr>
          <w:sz w:val="24"/>
          <w:szCs w:val="24"/>
          <w:lang w:val="uk-UA"/>
        </w:rPr>
        <w:t>освіти</w:t>
      </w:r>
      <w:r>
        <w:rPr>
          <w:sz w:val="24"/>
          <w:szCs w:val="24"/>
          <w:lang w:val="uk-UA"/>
        </w:rPr>
        <w:t xml:space="preserve"> </w:t>
      </w:r>
      <w:r w:rsidRPr="000514A9">
        <w:rPr>
          <w:sz w:val="24"/>
          <w:szCs w:val="24"/>
          <w:lang w:val="uk-UA"/>
        </w:rPr>
        <w:t>осіб</w:t>
      </w:r>
      <w:r>
        <w:rPr>
          <w:sz w:val="24"/>
          <w:szCs w:val="24"/>
          <w:lang w:val="uk-UA"/>
        </w:rPr>
        <w:t xml:space="preserve"> </w:t>
      </w:r>
      <w:r w:rsidRPr="000514A9">
        <w:rPr>
          <w:sz w:val="24"/>
          <w:szCs w:val="24"/>
          <w:lang w:val="uk-UA"/>
        </w:rPr>
        <w:t>з</w:t>
      </w:r>
      <w:r>
        <w:rPr>
          <w:sz w:val="24"/>
          <w:szCs w:val="24"/>
          <w:lang w:val="uk-UA"/>
        </w:rPr>
        <w:t xml:space="preserve"> </w:t>
      </w:r>
      <w:r w:rsidRPr="000514A9">
        <w:rPr>
          <w:sz w:val="24"/>
          <w:szCs w:val="24"/>
          <w:lang w:val="uk-UA"/>
        </w:rPr>
        <w:t>обмеженими можливостями.</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Конвенції ООН про права дитини. Стаття 23.</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Декларація про права інвалідів.</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Стандартні правила забезпечення рівних можливостей для інвалідів</w:t>
      </w:r>
      <w:r>
        <w:rPr>
          <w:sz w:val="24"/>
          <w:szCs w:val="24"/>
          <w:lang w:val="uk-UA"/>
        </w:rPr>
        <w:t xml:space="preserve"> </w:t>
      </w:r>
      <w:r w:rsidRPr="000514A9">
        <w:rPr>
          <w:sz w:val="24"/>
          <w:szCs w:val="24"/>
          <w:lang w:val="uk-UA"/>
        </w:rPr>
        <w:t>Привило б. Освіта.</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Саламанська декларація.</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Закон України «Про освіту».</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Закон України «Про загальну середню освіту»</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Закон України «Про охорону дитинства».</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Закон України «Про реабілітацію інвалідів в Україні».</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Закон України «Про основи соціальної захищеності інвалідів в Україні».</w:t>
      </w:r>
    </w:p>
    <w:p w:rsidR="00233723" w:rsidRPr="000514A9" w:rsidRDefault="00233723" w:rsidP="000514A9">
      <w:pPr>
        <w:numPr>
          <w:ilvl w:val="0"/>
          <w:numId w:val="9"/>
        </w:numPr>
        <w:shd w:val="clear" w:color="auto" w:fill="FFFFFF"/>
        <w:tabs>
          <w:tab w:val="left" w:pos="470"/>
        </w:tabs>
        <w:ind w:firstLine="709"/>
        <w:jc w:val="both"/>
        <w:rPr>
          <w:sz w:val="24"/>
          <w:szCs w:val="24"/>
          <w:lang w:val="uk-UA"/>
        </w:rPr>
      </w:pPr>
      <w:r w:rsidRPr="000514A9">
        <w:rPr>
          <w:sz w:val="24"/>
          <w:szCs w:val="24"/>
          <w:lang w:val="uk-UA"/>
        </w:rPr>
        <w:t>Державна типова Програма реабілітації інвалідів.</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Указ Президента України № 900/2005 від 01.06.2005 року «Про першочергові заходи щодо створення сприятливих умов життєдіяльності осіб з обмеженими фізичними можливостями».</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Указ Президента України № 244/2008 «Про додаткові заходи щодо підвищення якості освіти в Україні».</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Указ Президента України № 1228/2007 «Про додаткові невідкладні заходи щодо створення сприятливих умов для життєдіяльності осіб з обмеженими фізичними можливостями».</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Указ Президента України № 1013/2005 від 04.07.2005 «Про невідкладні заходи щодо забезпечення функціонування та розвитку освіти в Україні».</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Указ Президента України № 926/2010 «Про заходи щодо забезпечення пріоритетного розвитку освіти в Україні».</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Постанова Кабінету Міністрів України від 12.10.2000 № 1545 «Про схвалення Концепції ранньої соціальної реабілітації дітей -інвалідів».</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Постанова Кабінету Міністрів України від 23.04.2003 № 585 «Про встановлення строку навчання у загальноосвітньому навчальному закладі для дітей, які потребують корекції фізичного та (або)розумового розвитку.»</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Постанова Кабінету Міністрів України від 05.07.2004 № 848 «Про затвердження Державного стандарту початкової загальної освіти для дітей, які потребують корекції фізичного та (або) розумового розвитку».</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Постанова Кабінету Міністрів України від 08.12.2006 № 1686 «Про затвердження Державної типової програми реабілітації інвалідів».</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Постанова від 23.05.2007 № 757 «Про затвердження Положення про індивідуальну програму реабілітації інваліда».</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Розпорядження Кабінету Міністрів України від 03.12.2009 № 1482-р «Про затвердження Плану заходів щодо запровадження інклюзивного та інтегрованого навчання у загальноосвітніх навчальних закладах на період до 2012 року».</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Наказ Міністерства освіти і науки України № 135 від 13.05.1993 «Про затвердження Положення про логопедичні пункти системи освіти».</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Наказ Міністерства освіти і науки України від 15.10.2004 № 797 «Про внесення змін до Положення про індивідуальну форму навчання загальноосвітніх навчальних закладах».</w:t>
      </w:r>
    </w:p>
    <w:p w:rsidR="00233723" w:rsidRPr="000514A9" w:rsidRDefault="00233723" w:rsidP="000514A9">
      <w:pPr>
        <w:numPr>
          <w:ilvl w:val="0"/>
          <w:numId w:val="10"/>
        </w:numPr>
        <w:shd w:val="clear" w:color="auto" w:fill="FFFFFF"/>
        <w:tabs>
          <w:tab w:val="left" w:pos="245"/>
        </w:tabs>
        <w:ind w:firstLine="709"/>
        <w:jc w:val="both"/>
        <w:rPr>
          <w:sz w:val="24"/>
          <w:szCs w:val="24"/>
          <w:lang w:val="uk-UA"/>
        </w:rPr>
      </w:pPr>
      <w:r w:rsidRPr="000514A9">
        <w:rPr>
          <w:sz w:val="24"/>
          <w:szCs w:val="24"/>
          <w:lang w:val="uk-UA"/>
        </w:rPr>
        <w:t>Наказ Міністерства освіти і науки України від 20.12.2002 № 732 «Про затвердження Положення про індивідуальну форму навчання загальноосвітніх навчальних закладах».</w:t>
      </w:r>
    </w:p>
    <w:p w:rsidR="00233723" w:rsidRPr="000514A9" w:rsidRDefault="00233723" w:rsidP="000514A9">
      <w:pPr>
        <w:shd w:val="clear" w:color="auto" w:fill="FFFFFF"/>
        <w:ind w:firstLine="709"/>
        <w:jc w:val="both"/>
        <w:rPr>
          <w:sz w:val="24"/>
          <w:szCs w:val="24"/>
        </w:rPr>
      </w:pPr>
      <w:r w:rsidRPr="000514A9">
        <w:rPr>
          <w:sz w:val="24"/>
          <w:szCs w:val="24"/>
          <w:lang w:val="uk-UA"/>
        </w:rPr>
        <w:t>25.Наказ Міністерства освіти і науки України № 128 від 20.02.2002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(Із змінами внесеними згідно з Наказом Міністерства освіти № 572 від 09.10.2002).</w:t>
      </w:r>
    </w:p>
    <w:p w:rsidR="00233723" w:rsidRPr="000514A9" w:rsidRDefault="00233723" w:rsidP="000514A9">
      <w:pPr>
        <w:numPr>
          <w:ilvl w:val="0"/>
          <w:numId w:val="11"/>
        </w:numPr>
        <w:shd w:val="clear" w:color="auto" w:fill="FFFFFF"/>
        <w:tabs>
          <w:tab w:val="left" w:pos="245"/>
        </w:tabs>
        <w:ind w:firstLine="709"/>
        <w:jc w:val="both"/>
        <w:rPr>
          <w:sz w:val="24"/>
          <w:szCs w:val="24"/>
          <w:lang w:val="uk-UA"/>
        </w:rPr>
      </w:pPr>
      <w:r w:rsidRPr="000514A9">
        <w:rPr>
          <w:sz w:val="24"/>
          <w:szCs w:val="24"/>
          <w:lang w:val="uk-UA"/>
        </w:rPr>
        <w:t>Наказ Міністерства освіти і науки України від 19.05.2008 № 432 «Про внесення змін до Положенні про індивідуальну форму навчання в загальноосвітніх навчальних закладах».</w:t>
      </w:r>
    </w:p>
    <w:p w:rsidR="00233723" w:rsidRPr="000514A9" w:rsidRDefault="00233723" w:rsidP="000514A9">
      <w:pPr>
        <w:numPr>
          <w:ilvl w:val="0"/>
          <w:numId w:val="11"/>
        </w:numPr>
        <w:shd w:val="clear" w:color="auto" w:fill="FFFFFF"/>
        <w:tabs>
          <w:tab w:val="left" w:pos="245"/>
        </w:tabs>
        <w:ind w:firstLine="709"/>
        <w:jc w:val="both"/>
        <w:rPr>
          <w:sz w:val="24"/>
          <w:szCs w:val="24"/>
          <w:lang w:val="uk-UA"/>
        </w:rPr>
      </w:pPr>
      <w:r w:rsidRPr="000514A9">
        <w:rPr>
          <w:sz w:val="24"/>
          <w:szCs w:val="24"/>
          <w:lang w:val="uk-UA"/>
        </w:rPr>
        <w:t>Наказ Міністерства освіти і науки України від 15.09.2008 № 852 «Про затвердження Положення про спеціальну загальноосвітню школу (школу-інтернат) для дітей, які потребують корекції фізичного та (або) розумового розвитку».</w:t>
      </w:r>
    </w:p>
    <w:p w:rsidR="00233723" w:rsidRPr="000514A9" w:rsidRDefault="00233723" w:rsidP="000514A9">
      <w:pPr>
        <w:numPr>
          <w:ilvl w:val="0"/>
          <w:numId w:val="11"/>
        </w:numPr>
        <w:shd w:val="clear" w:color="auto" w:fill="FFFFFF"/>
        <w:tabs>
          <w:tab w:val="left" w:pos="245"/>
        </w:tabs>
        <w:ind w:firstLine="709"/>
        <w:jc w:val="both"/>
        <w:rPr>
          <w:sz w:val="24"/>
          <w:szCs w:val="24"/>
          <w:lang w:val="uk-UA"/>
        </w:rPr>
      </w:pPr>
      <w:r w:rsidRPr="000514A9">
        <w:rPr>
          <w:sz w:val="24"/>
          <w:szCs w:val="24"/>
          <w:lang w:val="uk-UA"/>
        </w:rPr>
        <w:t>Наказ Міністерства освіти і науки України від 11.09.2009 № 855 «Про затвердження Плану дій щодо запровадження інклюзивного навчання у загальноосвітніх навчальних закладах на 2009-2012 роки».</w:t>
      </w:r>
    </w:p>
    <w:p w:rsidR="00233723" w:rsidRPr="000514A9" w:rsidRDefault="00233723" w:rsidP="000514A9">
      <w:pPr>
        <w:shd w:val="clear" w:color="auto" w:fill="FFFFFF"/>
        <w:tabs>
          <w:tab w:val="left" w:pos="504"/>
        </w:tabs>
        <w:ind w:firstLine="709"/>
        <w:jc w:val="both"/>
        <w:rPr>
          <w:sz w:val="24"/>
          <w:szCs w:val="24"/>
          <w:lang w:val="uk-UA"/>
        </w:rPr>
      </w:pPr>
      <w:r w:rsidRPr="000514A9">
        <w:rPr>
          <w:sz w:val="24"/>
          <w:szCs w:val="24"/>
          <w:lang w:val="uk-UA"/>
        </w:rPr>
        <w:t xml:space="preserve">28.Наказ Міністерства освіти і науки України від 21.12.2009 № 1153 «Про заходи МОН на виконання </w:t>
      </w:r>
    </w:p>
    <w:p w:rsidR="00233723" w:rsidRPr="000514A9" w:rsidRDefault="00233723" w:rsidP="000514A9">
      <w:pPr>
        <w:shd w:val="clear" w:color="auto" w:fill="FFFFFF"/>
        <w:tabs>
          <w:tab w:val="left" w:pos="504"/>
        </w:tabs>
        <w:ind w:firstLine="709"/>
        <w:jc w:val="both"/>
        <w:rPr>
          <w:sz w:val="24"/>
          <w:szCs w:val="24"/>
          <w:lang w:val="uk-UA"/>
        </w:rPr>
      </w:pPr>
      <w:r w:rsidRPr="000514A9">
        <w:rPr>
          <w:sz w:val="24"/>
          <w:szCs w:val="24"/>
          <w:lang w:val="uk-UA"/>
        </w:rPr>
        <w:t>завдань, визначених розпорядженням Кабінету Міністрів України від 03.12.2009 № 1482-р «Про затвердження Плану заходів щодо запровадження інклюзивного та інтегрованого навчання у загальноосвітніх навчальних закладах на період до 2012 року».</w:t>
      </w:r>
    </w:p>
    <w:p w:rsidR="00233723" w:rsidRPr="000514A9" w:rsidRDefault="00233723" w:rsidP="000514A9">
      <w:pPr>
        <w:shd w:val="clear" w:color="auto" w:fill="FFFFFF"/>
        <w:tabs>
          <w:tab w:val="left" w:pos="504"/>
        </w:tabs>
        <w:ind w:firstLine="709"/>
        <w:jc w:val="both"/>
        <w:rPr>
          <w:sz w:val="24"/>
          <w:szCs w:val="24"/>
          <w:lang w:val="uk-UA"/>
        </w:rPr>
      </w:pPr>
      <w:r w:rsidRPr="000514A9">
        <w:rPr>
          <w:sz w:val="24"/>
          <w:szCs w:val="24"/>
          <w:lang w:val="uk-UA"/>
        </w:rPr>
        <w:t>29.Наказ Міністерства освіти і науки України від 01.10.2010 № 912 «Про затвердження Концепції</w:t>
      </w:r>
      <w:r>
        <w:rPr>
          <w:sz w:val="24"/>
          <w:szCs w:val="24"/>
          <w:lang w:val="uk-UA"/>
        </w:rPr>
        <w:t xml:space="preserve"> </w:t>
      </w:r>
    </w:p>
    <w:p w:rsidR="00233723" w:rsidRPr="000514A9" w:rsidRDefault="00233723" w:rsidP="000514A9">
      <w:pPr>
        <w:shd w:val="clear" w:color="auto" w:fill="FFFFFF"/>
        <w:tabs>
          <w:tab w:val="left" w:pos="504"/>
        </w:tabs>
        <w:ind w:firstLine="709"/>
        <w:jc w:val="both"/>
        <w:rPr>
          <w:sz w:val="24"/>
          <w:szCs w:val="24"/>
          <w:lang w:val="uk-UA"/>
        </w:rPr>
      </w:pPr>
      <w:r>
        <w:rPr>
          <w:sz w:val="24"/>
          <w:szCs w:val="24"/>
          <w:lang w:val="uk-UA"/>
        </w:rPr>
        <w:t xml:space="preserve"> </w:t>
      </w:r>
      <w:r w:rsidRPr="000514A9">
        <w:rPr>
          <w:sz w:val="24"/>
          <w:szCs w:val="24"/>
          <w:lang w:val="uk-UA"/>
        </w:rPr>
        <w:t>розвитку інклюзивного навчання».</w:t>
      </w:r>
    </w:p>
    <w:p w:rsidR="00233723" w:rsidRPr="000514A9" w:rsidRDefault="00233723" w:rsidP="000514A9">
      <w:pPr>
        <w:pStyle w:val="ListParagraph"/>
        <w:numPr>
          <w:ilvl w:val="0"/>
          <w:numId w:val="13"/>
        </w:numPr>
        <w:shd w:val="clear" w:color="auto" w:fill="FFFFFF"/>
        <w:tabs>
          <w:tab w:val="left" w:pos="504"/>
        </w:tabs>
        <w:ind w:left="0" w:firstLine="709"/>
        <w:jc w:val="both"/>
        <w:rPr>
          <w:sz w:val="24"/>
          <w:szCs w:val="24"/>
          <w:lang w:val="uk-UA"/>
        </w:rPr>
      </w:pPr>
      <w:r w:rsidRPr="000514A9">
        <w:rPr>
          <w:sz w:val="24"/>
          <w:szCs w:val="24"/>
          <w:lang w:val="uk-UA"/>
        </w:rPr>
        <w:t>Наказ Міністерства освіти і науки України № 1224 від 09.12.2010 «Про затвердження Положення про спеціальні класи для навчання дітей з особливими освітніми потребами у загальноосвітніх навчальних закладах».</w:t>
      </w:r>
    </w:p>
    <w:p w:rsidR="00233723" w:rsidRPr="000514A9" w:rsidRDefault="00233723" w:rsidP="000514A9">
      <w:pPr>
        <w:numPr>
          <w:ilvl w:val="0"/>
          <w:numId w:val="13"/>
        </w:numPr>
        <w:shd w:val="clear" w:color="auto" w:fill="FFFFFF"/>
        <w:tabs>
          <w:tab w:val="left" w:pos="504"/>
        </w:tabs>
        <w:ind w:left="0" w:firstLine="709"/>
        <w:jc w:val="both"/>
        <w:rPr>
          <w:sz w:val="24"/>
          <w:szCs w:val="24"/>
          <w:lang w:val="uk-UA"/>
        </w:rPr>
      </w:pPr>
      <w:r w:rsidRPr="000514A9">
        <w:rPr>
          <w:sz w:val="24"/>
          <w:szCs w:val="24"/>
          <w:lang w:val="uk-UA"/>
        </w:rPr>
        <w:t>Постанова Кабінету Міністрів України від 15.08.2011 № 872 «Про затвердження Порядку інклюзивного навчання у загальноосвітніх навчальних закладах».</w:t>
      </w:r>
    </w:p>
    <w:p w:rsidR="00233723" w:rsidRPr="000514A9" w:rsidRDefault="00233723" w:rsidP="000514A9">
      <w:pPr>
        <w:numPr>
          <w:ilvl w:val="0"/>
          <w:numId w:val="13"/>
        </w:numPr>
        <w:shd w:val="clear" w:color="auto" w:fill="FFFFFF"/>
        <w:tabs>
          <w:tab w:val="left" w:pos="504"/>
        </w:tabs>
        <w:ind w:left="0" w:firstLine="709"/>
        <w:jc w:val="both"/>
        <w:rPr>
          <w:sz w:val="24"/>
          <w:szCs w:val="24"/>
          <w:lang w:val="uk-UA"/>
        </w:rPr>
      </w:pPr>
      <w:r w:rsidRPr="000514A9">
        <w:rPr>
          <w:sz w:val="24"/>
          <w:szCs w:val="24"/>
          <w:lang w:val="uk-UA"/>
        </w:rPr>
        <w:t>Інструктивно-методичний лист «Організація навчально-виховного процесу в умовах інклюзивного навчання» затвердженого Міністерством освіти і науки, молоді та спорту України від 18.05.2012 № 1/9-384.</w:t>
      </w:r>
    </w:p>
    <w:p w:rsidR="00233723" w:rsidRPr="000514A9" w:rsidRDefault="00233723" w:rsidP="000514A9">
      <w:pPr>
        <w:numPr>
          <w:ilvl w:val="0"/>
          <w:numId w:val="13"/>
        </w:numPr>
        <w:shd w:val="clear" w:color="auto" w:fill="FFFFFF"/>
        <w:tabs>
          <w:tab w:val="left" w:pos="504"/>
        </w:tabs>
        <w:ind w:left="0" w:firstLine="709"/>
        <w:jc w:val="both"/>
        <w:rPr>
          <w:sz w:val="24"/>
          <w:szCs w:val="24"/>
          <w:lang w:val="uk-UA"/>
        </w:rPr>
      </w:pPr>
      <w:r w:rsidRPr="000514A9">
        <w:rPr>
          <w:sz w:val="24"/>
          <w:szCs w:val="24"/>
          <w:lang w:val="uk-UA"/>
        </w:rPr>
        <w:t>Лист «Про організацію психологічного і соціального супроводу в умовах інклюзивного навчання» затверджений Міністерством освіти і науки, молоді та спорту України від 26.07.12№ 1/9-529.</w:t>
      </w:r>
    </w:p>
    <w:p w:rsidR="00233723" w:rsidRDefault="00233723" w:rsidP="000514A9">
      <w:pPr>
        <w:ind w:firstLine="709"/>
        <w:jc w:val="both"/>
        <w:rPr>
          <w:sz w:val="24"/>
          <w:szCs w:val="24"/>
          <w:lang w:val="uk-UA"/>
        </w:rPr>
      </w:pPr>
      <w:r w:rsidRPr="000514A9">
        <w:rPr>
          <w:sz w:val="24"/>
          <w:szCs w:val="24"/>
          <w:lang w:val="uk-UA"/>
        </w:rPr>
        <w:t>Завідувач ОПМПК</w:t>
      </w:r>
      <w:r>
        <w:rPr>
          <w:sz w:val="24"/>
          <w:szCs w:val="24"/>
          <w:lang w:val="uk-UA"/>
        </w:rPr>
        <w:t xml:space="preserve"> </w:t>
      </w:r>
      <w:r w:rsidRPr="000514A9">
        <w:rPr>
          <w:sz w:val="24"/>
          <w:szCs w:val="24"/>
          <w:lang w:val="uk-UA"/>
        </w:rPr>
        <w:t>С.В.Скляр</w:t>
      </w:r>
    </w:p>
    <w:p w:rsidR="00233723" w:rsidRPr="000514A9" w:rsidRDefault="00233723" w:rsidP="000514A9">
      <w:pPr>
        <w:ind w:firstLine="709"/>
        <w:jc w:val="both"/>
        <w:rPr>
          <w:sz w:val="24"/>
          <w:szCs w:val="24"/>
          <w:lang w:val="uk-UA"/>
        </w:rPr>
      </w:pPr>
      <w:r w:rsidRPr="000514A9">
        <w:rPr>
          <w:sz w:val="24"/>
          <w:szCs w:val="24"/>
          <w:lang w:val="uk-UA"/>
        </w:rPr>
        <w:br w:type="column"/>
        <w:t>Міністерство освіти і науки, молоді та спорту України</w:t>
      </w:r>
    </w:p>
    <w:p w:rsidR="00233723" w:rsidRPr="000514A9" w:rsidRDefault="00233723" w:rsidP="000514A9">
      <w:pPr>
        <w:ind w:firstLine="709"/>
        <w:jc w:val="both"/>
        <w:rPr>
          <w:sz w:val="24"/>
          <w:szCs w:val="24"/>
          <w:lang w:val="uk-UA"/>
        </w:rPr>
      </w:pPr>
      <w:r w:rsidRPr="000514A9">
        <w:rPr>
          <w:sz w:val="24"/>
          <w:szCs w:val="24"/>
          <w:lang w:val="uk-UA"/>
        </w:rPr>
        <w:t>Головне управління освіти і науки Черкаської облдержадміністрації</w:t>
      </w:r>
    </w:p>
    <w:p w:rsidR="00233723" w:rsidRPr="000514A9" w:rsidRDefault="00233723" w:rsidP="000514A9">
      <w:pPr>
        <w:ind w:firstLine="709"/>
        <w:jc w:val="both"/>
        <w:rPr>
          <w:sz w:val="24"/>
          <w:szCs w:val="24"/>
          <w:lang w:val="uk-UA"/>
        </w:rPr>
      </w:pPr>
      <w:r w:rsidRPr="000514A9">
        <w:rPr>
          <w:sz w:val="24"/>
          <w:szCs w:val="24"/>
          <w:lang w:val="uk-UA"/>
        </w:rPr>
        <w:t>Черкаська обласна психолого-медико-педагогічна консультація</w:t>
      </w: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r w:rsidRPr="000514A9">
        <w:rPr>
          <w:sz w:val="24"/>
          <w:szCs w:val="24"/>
          <w:lang w:val="uk-UA"/>
        </w:rPr>
        <w:t>Інклюзивна освіти: реалії та перспективи</w:t>
      </w: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p>
    <w:p w:rsidR="00233723" w:rsidRPr="000514A9" w:rsidRDefault="00233723" w:rsidP="000514A9">
      <w:pPr>
        <w:ind w:firstLine="709"/>
        <w:jc w:val="both"/>
        <w:rPr>
          <w:sz w:val="24"/>
          <w:szCs w:val="24"/>
          <w:lang w:val="uk-UA"/>
        </w:rPr>
      </w:pPr>
      <w:r w:rsidRPr="000514A9">
        <w:rPr>
          <w:sz w:val="24"/>
          <w:szCs w:val="24"/>
          <w:lang w:val="uk-UA"/>
        </w:rPr>
        <w:t>Черкаси 2012</w:t>
      </w:r>
    </w:p>
    <w:sectPr w:rsidR="00233723" w:rsidRPr="000514A9" w:rsidSect="000514A9">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23" w:rsidRDefault="00233723">
      <w:r>
        <w:separator/>
      </w:r>
    </w:p>
  </w:endnote>
  <w:endnote w:type="continuationSeparator" w:id="1">
    <w:p w:rsidR="00233723" w:rsidRDefault="00233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23" w:rsidRDefault="00233723" w:rsidP="00A32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723" w:rsidRDefault="00233723" w:rsidP="000514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23" w:rsidRDefault="00233723" w:rsidP="00A32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3723" w:rsidRDefault="00233723" w:rsidP="000514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23" w:rsidRDefault="00233723">
      <w:r>
        <w:separator/>
      </w:r>
    </w:p>
  </w:footnote>
  <w:footnote w:type="continuationSeparator" w:id="1">
    <w:p w:rsidR="00233723" w:rsidRDefault="00233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04892"/>
    <w:lvl w:ilvl="0">
      <w:numFmt w:val="bullet"/>
      <w:lvlText w:val="*"/>
      <w:lvlJc w:val="left"/>
    </w:lvl>
  </w:abstractNum>
  <w:abstractNum w:abstractNumId="1">
    <w:nsid w:val="036744B3"/>
    <w:multiLevelType w:val="singleLevel"/>
    <w:tmpl w:val="B3288782"/>
    <w:lvl w:ilvl="0">
      <w:start w:val="1"/>
      <w:numFmt w:val="decimal"/>
      <w:lvlText w:val="%1."/>
      <w:legacy w:legacy="1" w:legacySpace="0" w:legacyIndent="226"/>
      <w:lvlJc w:val="left"/>
      <w:rPr>
        <w:rFonts w:ascii="Times New Roman" w:hAnsi="Times New Roman" w:cs="Times New Roman" w:hint="default"/>
      </w:rPr>
    </w:lvl>
  </w:abstractNum>
  <w:abstractNum w:abstractNumId="2">
    <w:nsid w:val="0B765F84"/>
    <w:multiLevelType w:val="singleLevel"/>
    <w:tmpl w:val="1864380A"/>
    <w:lvl w:ilvl="0">
      <w:start w:val="25"/>
      <w:numFmt w:val="decimal"/>
      <w:lvlText w:val="%1."/>
      <w:legacy w:legacy="1" w:legacySpace="0" w:legacyIndent="245"/>
      <w:lvlJc w:val="left"/>
      <w:rPr>
        <w:rFonts w:ascii="Times New Roman" w:hAnsi="Times New Roman" w:cs="Times New Roman" w:hint="default"/>
      </w:rPr>
    </w:lvl>
  </w:abstractNum>
  <w:abstractNum w:abstractNumId="3">
    <w:nsid w:val="1795602B"/>
    <w:multiLevelType w:val="singleLevel"/>
    <w:tmpl w:val="49B2B13C"/>
    <w:lvl w:ilvl="0">
      <w:start w:val="28"/>
      <w:numFmt w:val="decimal"/>
      <w:lvlText w:val="%1."/>
      <w:legacy w:legacy="1" w:legacySpace="0" w:legacyIndent="240"/>
      <w:lvlJc w:val="left"/>
      <w:rPr>
        <w:rFonts w:ascii="Times New Roman" w:hAnsi="Times New Roman" w:cs="Times New Roman" w:hint="default"/>
      </w:rPr>
    </w:lvl>
  </w:abstractNum>
  <w:abstractNum w:abstractNumId="4">
    <w:nsid w:val="323E38E4"/>
    <w:multiLevelType w:val="singleLevel"/>
    <w:tmpl w:val="91C807E4"/>
    <w:lvl w:ilvl="0">
      <w:start w:val="1"/>
      <w:numFmt w:val="decimal"/>
      <w:lvlText w:val="%1."/>
      <w:legacy w:legacy="1" w:legacySpace="0" w:legacyIndent="235"/>
      <w:lvlJc w:val="left"/>
      <w:rPr>
        <w:rFonts w:ascii="Times New Roman" w:hAnsi="Times New Roman" w:cs="Times New Roman" w:hint="default"/>
      </w:rPr>
    </w:lvl>
  </w:abstractNum>
  <w:abstractNum w:abstractNumId="5">
    <w:nsid w:val="3791045B"/>
    <w:multiLevelType w:val="hybridMultilevel"/>
    <w:tmpl w:val="9AB80F60"/>
    <w:lvl w:ilvl="0" w:tplc="0419000F">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8496AF2"/>
    <w:multiLevelType w:val="singleLevel"/>
    <w:tmpl w:val="248A0C10"/>
    <w:lvl w:ilvl="0">
      <w:start w:val="11"/>
      <w:numFmt w:val="decimal"/>
      <w:lvlText w:val="%1."/>
      <w:legacy w:legacy="1" w:legacySpace="0" w:legacyIndent="245"/>
      <w:lvlJc w:val="left"/>
      <w:rPr>
        <w:rFonts w:ascii="Times New Roman" w:hAnsi="Times New Roman" w:cs="Times New Roman" w:hint="default"/>
      </w:rPr>
    </w:lvl>
  </w:abstractNum>
  <w:num w:numId="1">
    <w:abstractNumId w:val="0"/>
    <w:lvlOverride w:ilvl="0">
      <w:lvl w:ilvl="0">
        <w:numFmt w:val="bullet"/>
        <w:lvlText w:val="•"/>
        <w:legacy w:legacy="1" w:legacySpace="0" w:legacyIndent="322"/>
        <w:lvlJc w:val="left"/>
        <w:rPr>
          <w:rFonts w:ascii="Times New Roman" w:hAnsi="Times New Roman" w:hint="default"/>
        </w:rPr>
      </w:lvl>
    </w:lvlOverride>
  </w:num>
  <w:num w:numId="2">
    <w:abstractNumId w:val="0"/>
    <w:lvlOverride w:ilvl="0">
      <w:lvl w:ilvl="0">
        <w:numFmt w:val="bullet"/>
        <w:lvlText w:val="•"/>
        <w:legacy w:legacy="1" w:legacySpace="0" w:legacyIndent="245"/>
        <w:lvlJc w:val="left"/>
        <w:rPr>
          <w:rFonts w:ascii="Times New Roman" w:hAnsi="Times New Roman" w:hint="default"/>
        </w:rPr>
      </w:lvl>
    </w:lvlOverride>
  </w:num>
  <w:num w:numId="3">
    <w:abstractNumId w:val="0"/>
    <w:lvlOverride w:ilvl="0">
      <w:lvl w:ilvl="0">
        <w:numFmt w:val="bullet"/>
        <w:lvlText w:val="•"/>
        <w:legacy w:legacy="1" w:legacySpace="0" w:legacyIndent="240"/>
        <w:lvlJc w:val="left"/>
        <w:rPr>
          <w:rFonts w:ascii="Times New Roman" w:hAnsi="Times New Roman" w:hint="default"/>
        </w:rPr>
      </w:lvl>
    </w:lvlOverride>
  </w:num>
  <w:num w:numId="4">
    <w:abstractNumId w:val="1"/>
  </w:num>
  <w:num w:numId="5">
    <w:abstractNumId w:val="0"/>
    <w:lvlOverride w:ilvl="0">
      <w:lvl w:ilvl="0">
        <w:numFmt w:val="bullet"/>
        <w:lvlText w:val="-"/>
        <w:legacy w:legacy="1" w:legacySpace="0" w:legacyIndent="235"/>
        <w:lvlJc w:val="left"/>
        <w:rPr>
          <w:rFonts w:ascii="Times New Roman" w:hAnsi="Times New Roman" w:hint="default"/>
        </w:rPr>
      </w:lvl>
    </w:lvlOverride>
  </w:num>
  <w:num w:numId="6">
    <w:abstractNumId w:val="0"/>
    <w:lvlOverride w:ilvl="0">
      <w:lvl w:ilvl="0">
        <w:numFmt w:val="bullet"/>
        <w:lvlText w:val="-"/>
        <w:legacy w:legacy="1" w:legacySpace="0" w:legacyIndent="240"/>
        <w:lvlJc w:val="left"/>
        <w:rPr>
          <w:rFonts w:ascii="Times New Roman" w:hAnsi="Times New Roman" w:hint="default"/>
        </w:rPr>
      </w:lvl>
    </w:lvlOverride>
  </w:num>
  <w:num w:numId="7">
    <w:abstractNumId w:val="0"/>
    <w:lvlOverride w:ilvl="0">
      <w:lvl w:ilvl="0">
        <w:numFmt w:val="bullet"/>
        <w:lvlText w:val="-"/>
        <w:legacy w:legacy="1" w:legacySpace="0" w:legacyIndent="245"/>
        <w:lvlJc w:val="left"/>
        <w:rPr>
          <w:rFonts w:ascii="Times New Roman" w:hAnsi="Times New Roman" w:hint="default"/>
        </w:rPr>
      </w:lvl>
    </w:lvlOverride>
  </w:num>
  <w:num w:numId="8">
    <w:abstractNumId w:val="0"/>
    <w:lvlOverride w:ilvl="0">
      <w:lvl w:ilvl="0">
        <w:numFmt w:val="bullet"/>
        <w:lvlText w:val="-"/>
        <w:legacy w:legacy="1" w:legacySpace="0" w:legacyIndent="244"/>
        <w:lvlJc w:val="left"/>
        <w:rPr>
          <w:rFonts w:ascii="Times New Roman" w:hAnsi="Times New Roman" w:hint="default"/>
        </w:rPr>
      </w:lvl>
    </w:lvlOverride>
  </w:num>
  <w:num w:numId="9">
    <w:abstractNumId w:val="4"/>
  </w:num>
  <w:num w:numId="10">
    <w:abstractNumId w:val="6"/>
  </w:num>
  <w:num w:numId="11">
    <w:abstractNumId w:val="2"/>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87A"/>
    <w:rsid w:val="000514A9"/>
    <w:rsid w:val="00065408"/>
    <w:rsid w:val="00233723"/>
    <w:rsid w:val="00321563"/>
    <w:rsid w:val="00352805"/>
    <w:rsid w:val="0038289B"/>
    <w:rsid w:val="004D1CF1"/>
    <w:rsid w:val="00677EE6"/>
    <w:rsid w:val="00826FBC"/>
    <w:rsid w:val="00A327C7"/>
    <w:rsid w:val="00B63FC7"/>
    <w:rsid w:val="00B86863"/>
    <w:rsid w:val="00C51DF7"/>
    <w:rsid w:val="00D47435"/>
    <w:rsid w:val="00DC587A"/>
    <w:rsid w:val="00FC1E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7A"/>
    <w:pPr>
      <w:widowControl w:val="0"/>
      <w:autoSpaceDE w:val="0"/>
      <w:autoSpaceDN w:val="0"/>
      <w:adjustRightInd w:val="0"/>
    </w:pPr>
    <w:rPr>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587A"/>
    <w:pPr>
      <w:ind w:left="720"/>
      <w:contextualSpacing/>
    </w:pPr>
  </w:style>
  <w:style w:type="paragraph" w:styleId="Footer">
    <w:name w:val="footer"/>
    <w:basedOn w:val="Normal"/>
    <w:link w:val="FooterChar"/>
    <w:uiPriority w:val="99"/>
    <w:rsid w:val="000514A9"/>
    <w:pPr>
      <w:tabs>
        <w:tab w:val="center" w:pos="4677"/>
        <w:tab w:val="right" w:pos="9355"/>
      </w:tabs>
    </w:pPr>
  </w:style>
  <w:style w:type="character" w:customStyle="1" w:styleId="FooterChar">
    <w:name w:val="Footer Char"/>
    <w:basedOn w:val="DefaultParagraphFont"/>
    <w:link w:val="Footer"/>
    <w:uiPriority w:val="99"/>
    <w:semiHidden/>
    <w:rsid w:val="00AB5551"/>
    <w:rPr>
      <w:sz w:val="20"/>
      <w:szCs w:val="20"/>
      <w:lang w:val="ru-RU" w:eastAsia="ru-RU"/>
    </w:rPr>
  </w:style>
  <w:style w:type="character" w:styleId="PageNumber">
    <w:name w:val="page number"/>
    <w:basedOn w:val="DefaultParagraphFont"/>
    <w:uiPriority w:val="99"/>
    <w:rsid w:val="000514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8</Pages>
  <Words>3548</Words>
  <Characters>20229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2012-11-21T09:27:00Z</cp:lastPrinted>
  <dcterms:created xsi:type="dcterms:W3CDTF">2012-11-21T08:17:00Z</dcterms:created>
  <dcterms:modified xsi:type="dcterms:W3CDTF">2012-12-01T15:21:00Z</dcterms:modified>
</cp:coreProperties>
</file>